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5DBE9" w14:textId="77777777" w:rsidR="008A538A" w:rsidRDefault="008A538A" w:rsidP="00FD7C82">
      <w:pPr>
        <w:jc w:val="center"/>
        <w:rPr>
          <w:rStyle w:val="nfase"/>
          <w:rFonts w:ascii="Arial" w:hAnsi="Arial" w:cs="Arial"/>
          <w:b/>
          <w:i w:val="0"/>
          <w:sz w:val="22"/>
          <w:szCs w:val="22"/>
        </w:rPr>
      </w:pPr>
    </w:p>
    <w:p w14:paraId="02437A2A" w14:textId="08B9D8BC" w:rsidR="00127AAA" w:rsidRPr="00D8522E" w:rsidRDefault="007262AF" w:rsidP="00FD7C82">
      <w:pPr>
        <w:jc w:val="center"/>
        <w:rPr>
          <w:rStyle w:val="nfase"/>
          <w:rFonts w:ascii="Arial" w:hAnsi="Arial" w:cs="Arial"/>
          <w:b/>
          <w:i w:val="0"/>
        </w:rPr>
      </w:pPr>
      <w:r w:rsidRPr="00D8522E">
        <w:rPr>
          <w:rStyle w:val="nfase"/>
          <w:rFonts w:ascii="Arial" w:hAnsi="Arial" w:cs="Arial"/>
          <w:b/>
          <w:i w:val="0"/>
        </w:rPr>
        <w:t>PREGÃO</w:t>
      </w:r>
      <w:r w:rsidR="00093827" w:rsidRPr="00D8522E">
        <w:rPr>
          <w:rStyle w:val="nfase"/>
          <w:rFonts w:ascii="Arial" w:hAnsi="Arial" w:cs="Arial"/>
          <w:b/>
          <w:i w:val="0"/>
        </w:rPr>
        <w:t xml:space="preserve"> </w:t>
      </w:r>
      <w:r w:rsidRPr="00D8522E">
        <w:rPr>
          <w:rStyle w:val="nfase"/>
          <w:rFonts w:ascii="Arial" w:hAnsi="Arial" w:cs="Arial"/>
          <w:b/>
          <w:i w:val="0"/>
        </w:rPr>
        <w:t>ELETRÔNICO</w:t>
      </w:r>
      <w:r w:rsidR="00937CEE" w:rsidRPr="00D8522E">
        <w:rPr>
          <w:rStyle w:val="nfase"/>
          <w:rFonts w:ascii="Arial" w:hAnsi="Arial" w:cs="Arial"/>
          <w:b/>
          <w:i w:val="0"/>
        </w:rPr>
        <w:t xml:space="preserve"> Nº </w:t>
      </w:r>
      <w:r w:rsidR="0071630B" w:rsidRPr="00D8522E">
        <w:rPr>
          <w:rStyle w:val="nfase"/>
          <w:rFonts w:ascii="Arial" w:hAnsi="Arial" w:cs="Arial"/>
          <w:b/>
          <w:i w:val="0"/>
        </w:rPr>
        <w:t>21/2023</w:t>
      </w:r>
    </w:p>
    <w:p w14:paraId="71B258C0" w14:textId="77777777" w:rsidR="00127AAA" w:rsidRPr="00D8522E" w:rsidRDefault="00127AAA" w:rsidP="00FD7C82">
      <w:pPr>
        <w:spacing w:line="259" w:lineRule="auto"/>
        <w:jc w:val="center"/>
        <w:rPr>
          <w:rStyle w:val="nfase"/>
          <w:rFonts w:ascii="Arial" w:hAnsi="Arial" w:cs="Arial"/>
          <w:b/>
          <w:i w:val="0"/>
        </w:rPr>
      </w:pPr>
    </w:p>
    <w:p w14:paraId="5517FDCE" w14:textId="77777777" w:rsidR="00E97013" w:rsidRPr="00D8522E" w:rsidRDefault="00FD7C82" w:rsidP="00FD7C82">
      <w:pPr>
        <w:spacing w:line="259" w:lineRule="auto"/>
        <w:jc w:val="center"/>
        <w:rPr>
          <w:rStyle w:val="nfase"/>
          <w:rFonts w:ascii="Arial" w:hAnsi="Arial" w:cs="Arial"/>
          <w:b/>
          <w:i w:val="0"/>
        </w:rPr>
      </w:pPr>
      <w:r w:rsidRPr="00D8522E">
        <w:rPr>
          <w:rStyle w:val="nfase"/>
          <w:rFonts w:ascii="Arial" w:hAnsi="Arial" w:cs="Arial"/>
          <w:b/>
          <w:i w:val="0"/>
        </w:rPr>
        <w:t>TRIBUNAL REGIONAL DO TRABALHO DA 24ª REGIÃO</w:t>
      </w:r>
    </w:p>
    <w:p w14:paraId="4A8EDD19" w14:textId="0CEA15CE" w:rsidR="00127AAA" w:rsidRPr="00D8522E" w:rsidRDefault="00127AAA" w:rsidP="00FD7C82">
      <w:pPr>
        <w:spacing w:line="259" w:lineRule="auto"/>
        <w:jc w:val="center"/>
        <w:rPr>
          <w:rStyle w:val="nfase"/>
          <w:rFonts w:ascii="Arial" w:hAnsi="Arial" w:cs="Arial"/>
          <w:b/>
          <w:i w:val="0"/>
        </w:rPr>
      </w:pPr>
      <w:r w:rsidRPr="00D8522E">
        <w:rPr>
          <w:rStyle w:val="nfase"/>
          <w:rFonts w:ascii="Arial" w:hAnsi="Arial" w:cs="Arial"/>
          <w:b/>
          <w:i w:val="0"/>
        </w:rPr>
        <w:t>UASG</w:t>
      </w:r>
      <w:r w:rsidR="00FD7C82" w:rsidRPr="00D8522E">
        <w:rPr>
          <w:rStyle w:val="nfase"/>
          <w:rFonts w:ascii="Arial" w:hAnsi="Arial" w:cs="Arial"/>
          <w:b/>
          <w:i w:val="0"/>
        </w:rPr>
        <w:t xml:space="preserve"> 080026</w:t>
      </w:r>
    </w:p>
    <w:p w14:paraId="65C4E84A" w14:textId="77777777" w:rsidR="00127AAA" w:rsidRPr="000225A5" w:rsidRDefault="00127AAA" w:rsidP="00FD7C82">
      <w:pPr>
        <w:jc w:val="center"/>
        <w:rPr>
          <w:rStyle w:val="nfase"/>
          <w:rFonts w:ascii="Arial" w:hAnsi="Arial" w:cs="Arial"/>
          <w:i w:val="0"/>
        </w:rPr>
      </w:pPr>
    </w:p>
    <w:p w14:paraId="18911010" w14:textId="77777777" w:rsidR="00244403" w:rsidRPr="000225A5" w:rsidRDefault="00244403" w:rsidP="00127AAA">
      <w:pPr>
        <w:rPr>
          <w:rStyle w:val="nfase"/>
          <w:rFonts w:ascii="Arial" w:hAnsi="Arial" w:cs="Arial"/>
          <w:i w:val="0"/>
        </w:rPr>
      </w:pPr>
    </w:p>
    <w:p w14:paraId="5BAAC9D3" w14:textId="7FDFA2D0" w:rsidR="00937CEE" w:rsidRPr="000225A5" w:rsidRDefault="00937CEE" w:rsidP="00127AAA">
      <w:pPr>
        <w:rPr>
          <w:rStyle w:val="nfase"/>
          <w:rFonts w:ascii="Arial" w:hAnsi="Arial" w:cs="Arial"/>
          <w:i w:val="0"/>
        </w:rPr>
      </w:pPr>
    </w:p>
    <w:p w14:paraId="4175FB46" w14:textId="77777777" w:rsidR="00EF4766" w:rsidRPr="000225A5" w:rsidRDefault="00EF4766" w:rsidP="00127AAA">
      <w:pPr>
        <w:rPr>
          <w:rStyle w:val="nfase"/>
          <w:rFonts w:ascii="Arial" w:hAnsi="Arial" w:cs="Arial"/>
          <w:i w:val="0"/>
        </w:rPr>
      </w:pPr>
    </w:p>
    <w:p w14:paraId="19ADA3F4" w14:textId="77777777" w:rsidR="000D5DED" w:rsidRPr="000225A5" w:rsidRDefault="000D5DED" w:rsidP="00C32D0A">
      <w:pPr>
        <w:ind w:left="284"/>
        <w:rPr>
          <w:rStyle w:val="nfase"/>
          <w:rFonts w:ascii="Arial" w:hAnsi="Arial" w:cs="Arial"/>
          <w:i w:val="0"/>
          <w:u w:val="single"/>
        </w:rPr>
      </w:pPr>
    </w:p>
    <w:p w14:paraId="4E10416A" w14:textId="53CA79C0" w:rsidR="00127AAA" w:rsidRPr="000225A5" w:rsidRDefault="00127AAA" w:rsidP="00C32D0A">
      <w:pPr>
        <w:ind w:left="284"/>
        <w:rPr>
          <w:rStyle w:val="nfase"/>
          <w:rFonts w:ascii="Arial" w:hAnsi="Arial" w:cs="Arial"/>
          <w:b/>
          <w:i w:val="0"/>
          <w:u w:val="single"/>
        </w:rPr>
      </w:pPr>
      <w:r w:rsidRPr="000225A5">
        <w:rPr>
          <w:rStyle w:val="nfase"/>
          <w:rFonts w:ascii="Arial" w:hAnsi="Arial" w:cs="Arial"/>
          <w:b/>
          <w:i w:val="0"/>
          <w:u w:val="single"/>
        </w:rPr>
        <w:t>OBJETO</w:t>
      </w:r>
    </w:p>
    <w:p w14:paraId="17B07E5D" w14:textId="77777777" w:rsidR="00A27E86" w:rsidRPr="000225A5" w:rsidRDefault="00A27E86" w:rsidP="00D767C8">
      <w:pPr>
        <w:ind w:left="284"/>
        <w:jc w:val="both"/>
        <w:rPr>
          <w:rFonts w:ascii="Arial" w:hAnsi="Arial" w:cs="Arial"/>
          <w:b/>
        </w:rPr>
      </w:pPr>
    </w:p>
    <w:p w14:paraId="3C1BB9E9" w14:textId="02FF5019" w:rsidR="00D767C8" w:rsidRPr="000225A5" w:rsidRDefault="00D767C8" w:rsidP="00D767C8">
      <w:pPr>
        <w:ind w:left="284"/>
        <w:jc w:val="both"/>
        <w:rPr>
          <w:rStyle w:val="nfase"/>
          <w:rFonts w:ascii="Arial" w:hAnsi="Arial" w:cs="Arial"/>
          <w:b/>
          <w:i w:val="0"/>
        </w:rPr>
      </w:pPr>
      <w:r w:rsidRPr="000225A5">
        <w:rPr>
          <w:rFonts w:ascii="Arial" w:hAnsi="Arial" w:cs="Arial"/>
          <w:b/>
        </w:rPr>
        <w:t xml:space="preserve">AQUISIÇÃO DE </w:t>
      </w:r>
      <w:r w:rsidR="00A1772D" w:rsidRPr="000225A5">
        <w:rPr>
          <w:rFonts w:ascii="Arial" w:hAnsi="Arial" w:cs="Arial"/>
          <w:b/>
        </w:rPr>
        <w:t xml:space="preserve">EQUIPAMENTOS E </w:t>
      </w:r>
      <w:r w:rsidRPr="000225A5">
        <w:rPr>
          <w:rFonts w:ascii="Arial" w:hAnsi="Arial" w:cs="Arial"/>
          <w:b/>
        </w:rPr>
        <w:t>MATERIAIS D</w:t>
      </w:r>
      <w:r w:rsidR="00A1772D" w:rsidRPr="000225A5">
        <w:rPr>
          <w:rFonts w:ascii="Arial" w:hAnsi="Arial" w:cs="Arial"/>
          <w:b/>
        </w:rPr>
        <w:t>IVERSOS</w:t>
      </w:r>
      <w:r w:rsidRPr="000225A5">
        <w:rPr>
          <w:rFonts w:ascii="Arial" w:hAnsi="Arial" w:cs="Arial"/>
          <w:b/>
        </w:rPr>
        <w:t>.</w:t>
      </w:r>
    </w:p>
    <w:p w14:paraId="578F8CC3" w14:textId="79E64C89" w:rsidR="008467B0" w:rsidRPr="000225A5" w:rsidRDefault="008467B0" w:rsidP="0E03D98A">
      <w:pPr>
        <w:rPr>
          <w:rStyle w:val="nfase"/>
          <w:rFonts w:ascii="Arial" w:hAnsi="Arial" w:cs="Arial"/>
          <w:b/>
          <w:i w:val="0"/>
        </w:rPr>
      </w:pPr>
    </w:p>
    <w:p w14:paraId="131315E3" w14:textId="77777777" w:rsidR="00EF4766" w:rsidRPr="000225A5" w:rsidRDefault="00EF4766" w:rsidP="0E03D98A">
      <w:pPr>
        <w:rPr>
          <w:rStyle w:val="nfase"/>
          <w:rFonts w:ascii="Arial" w:hAnsi="Arial" w:cs="Arial"/>
          <w:b/>
          <w:i w:val="0"/>
        </w:rPr>
      </w:pPr>
    </w:p>
    <w:p w14:paraId="23944647" w14:textId="77777777" w:rsidR="00D66234" w:rsidRPr="000225A5" w:rsidRDefault="00D66234" w:rsidP="0E03D98A">
      <w:pPr>
        <w:rPr>
          <w:rStyle w:val="nfase"/>
          <w:rFonts w:ascii="Arial" w:hAnsi="Arial" w:cs="Arial"/>
          <w:b/>
          <w:i w:val="0"/>
        </w:rPr>
      </w:pPr>
    </w:p>
    <w:p w14:paraId="45155F0A" w14:textId="77777777" w:rsidR="00571200" w:rsidRPr="000225A5" w:rsidRDefault="00571200" w:rsidP="00571200">
      <w:pPr>
        <w:ind w:left="284"/>
        <w:rPr>
          <w:rStyle w:val="nfase"/>
          <w:rFonts w:ascii="Arial" w:hAnsi="Arial" w:cs="Arial"/>
          <w:b/>
          <w:i w:val="0"/>
          <w:u w:val="single"/>
        </w:rPr>
      </w:pPr>
      <w:r w:rsidRPr="000225A5">
        <w:rPr>
          <w:rStyle w:val="nfase"/>
          <w:rFonts w:ascii="Arial" w:hAnsi="Arial" w:cs="Arial"/>
          <w:b/>
          <w:i w:val="0"/>
          <w:u w:val="single"/>
        </w:rPr>
        <w:t>DATA DA SESSÃO PÚBLICA</w:t>
      </w:r>
    </w:p>
    <w:p w14:paraId="512B4246" w14:textId="77777777" w:rsidR="00A27E86" w:rsidRPr="000225A5" w:rsidRDefault="00A27E86" w:rsidP="00571200">
      <w:pPr>
        <w:ind w:left="284"/>
        <w:rPr>
          <w:rStyle w:val="nfase"/>
          <w:rFonts w:ascii="Arial" w:hAnsi="Arial" w:cs="Arial"/>
          <w:b/>
          <w:i w:val="0"/>
        </w:rPr>
      </w:pPr>
    </w:p>
    <w:p w14:paraId="5FEBEBC1" w14:textId="111F68C3" w:rsidR="00571200" w:rsidRPr="000225A5" w:rsidRDefault="00571200" w:rsidP="00571200">
      <w:pPr>
        <w:ind w:left="284"/>
        <w:rPr>
          <w:rStyle w:val="nfase"/>
          <w:rFonts w:ascii="Arial" w:hAnsi="Arial" w:cs="Arial"/>
          <w:b/>
          <w:i w:val="0"/>
        </w:rPr>
      </w:pPr>
      <w:r w:rsidRPr="000225A5">
        <w:rPr>
          <w:rStyle w:val="nfase"/>
          <w:rFonts w:ascii="Arial" w:hAnsi="Arial" w:cs="Arial"/>
          <w:b/>
          <w:i w:val="0"/>
        </w:rPr>
        <w:t>Dia</w:t>
      </w:r>
      <w:r w:rsidR="00A37CA7">
        <w:rPr>
          <w:rStyle w:val="nfase"/>
          <w:rFonts w:ascii="Arial" w:hAnsi="Arial" w:cs="Arial"/>
          <w:b/>
          <w:i w:val="0"/>
        </w:rPr>
        <w:t xml:space="preserve"> 10</w:t>
      </w:r>
      <w:r w:rsidR="00ED5A9F" w:rsidRPr="00D8522E">
        <w:rPr>
          <w:rStyle w:val="nfase"/>
          <w:rFonts w:ascii="Arial" w:hAnsi="Arial" w:cs="Arial"/>
          <w:b/>
          <w:i w:val="0"/>
        </w:rPr>
        <w:t>/08</w:t>
      </w:r>
      <w:r w:rsidRPr="00D8522E">
        <w:rPr>
          <w:rStyle w:val="nfase"/>
          <w:rFonts w:ascii="Arial" w:hAnsi="Arial" w:cs="Arial"/>
          <w:b/>
          <w:i w:val="0"/>
        </w:rPr>
        <w:t>/</w:t>
      </w:r>
      <w:r w:rsidR="00001E35" w:rsidRPr="000225A5">
        <w:rPr>
          <w:rStyle w:val="nfase"/>
          <w:rFonts w:ascii="Arial" w:hAnsi="Arial" w:cs="Arial"/>
          <w:b/>
          <w:i w:val="0"/>
        </w:rPr>
        <w:t>2023</w:t>
      </w:r>
      <w:r w:rsidRPr="000225A5">
        <w:rPr>
          <w:rStyle w:val="nfase"/>
          <w:rFonts w:ascii="Arial" w:hAnsi="Arial" w:cs="Arial"/>
          <w:b/>
          <w:i w:val="0"/>
        </w:rPr>
        <w:t xml:space="preserve"> às </w:t>
      </w:r>
      <w:r w:rsidR="00001E35" w:rsidRPr="000225A5">
        <w:rPr>
          <w:rStyle w:val="nfase"/>
          <w:rFonts w:ascii="Arial" w:hAnsi="Arial" w:cs="Arial"/>
          <w:b/>
          <w:i w:val="0"/>
        </w:rPr>
        <w:t>14</w:t>
      </w:r>
      <w:r w:rsidRPr="000225A5">
        <w:rPr>
          <w:rStyle w:val="nfase"/>
          <w:rFonts w:ascii="Arial" w:hAnsi="Arial" w:cs="Arial"/>
          <w:b/>
          <w:i w:val="0"/>
        </w:rPr>
        <w:t>h</w:t>
      </w:r>
      <w:r w:rsidR="00001E35" w:rsidRPr="000225A5">
        <w:rPr>
          <w:rStyle w:val="nfase"/>
          <w:rFonts w:ascii="Arial" w:hAnsi="Arial" w:cs="Arial"/>
          <w:b/>
          <w:i w:val="0"/>
        </w:rPr>
        <w:t>30</w:t>
      </w:r>
      <w:r w:rsidRPr="000225A5">
        <w:rPr>
          <w:rStyle w:val="nfase"/>
          <w:rFonts w:ascii="Arial" w:hAnsi="Arial" w:cs="Arial"/>
          <w:b/>
          <w:i w:val="0"/>
        </w:rPr>
        <w:t xml:space="preserve"> (horário de Brasília)</w:t>
      </w:r>
    </w:p>
    <w:p w14:paraId="2E89C544" w14:textId="434D10CE" w:rsidR="00571200" w:rsidRPr="000225A5" w:rsidRDefault="00571200" w:rsidP="00C32D0A">
      <w:pPr>
        <w:ind w:left="284"/>
        <w:rPr>
          <w:rStyle w:val="nfase"/>
          <w:rFonts w:ascii="Arial" w:hAnsi="Arial" w:cs="Arial"/>
          <w:b/>
          <w:i w:val="0"/>
          <w:u w:val="single"/>
        </w:rPr>
      </w:pPr>
    </w:p>
    <w:p w14:paraId="7E8A74E4" w14:textId="766BE6DA" w:rsidR="000D5DED" w:rsidRPr="000225A5" w:rsidRDefault="000D5DED" w:rsidP="00C32D0A">
      <w:pPr>
        <w:ind w:left="284"/>
        <w:rPr>
          <w:rStyle w:val="nfase"/>
          <w:rFonts w:ascii="Arial" w:hAnsi="Arial" w:cs="Arial"/>
          <w:i w:val="0"/>
          <w:u w:val="single"/>
        </w:rPr>
      </w:pPr>
    </w:p>
    <w:p w14:paraId="248442C4" w14:textId="77777777" w:rsidR="00EF4766" w:rsidRPr="000225A5" w:rsidRDefault="00EF4766" w:rsidP="00C32D0A">
      <w:pPr>
        <w:ind w:left="284"/>
        <w:rPr>
          <w:rStyle w:val="nfase"/>
          <w:rFonts w:ascii="Arial" w:hAnsi="Arial" w:cs="Arial"/>
          <w:i w:val="0"/>
          <w:u w:val="single"/>
        </w:rPr>
      </w:pPr>
    </w:p>
    <w:p w14:paraId="2F45B6E0" w14:textId="77777777" w:rsidR="00EB461A" w:rsidRPr="000225A5" w:rsidRDefault="00EB461A" w:rsidP="00C32D0A">
      <w:pPr>
        <w:ind w:left="284"/>
        <w:rPr>
          <w:rStyle w:val="nfase"/>
          <w:rFonts w:ascii="Arial" w:hAnsi="Arial" w:cs="Arial"/>
          <w:i w:val="0"/>
          <w:u w:val="single"/>
        </w:rPr>
      </w:pPr>
    </w:p>
    <w:p w14:paraId="73DE36BB" w14:textId="710A2DBE" w:rsidR="00127AAA" w:rsidRPr="000225A5" w:rsidRDefault="00127AAA" w:rsidP="00C32D0A">
      <w:pPr>
        <w:ind w:left="284"/>
        <w:rPr>
          <w:rStyle w:val="nfase"/>
          <w:rFonts w:ascii="Arial" w:hAnsi="Arial" w:cs="Arial"/>
          <w:b/>
          <w:i w:val="0"/>
          <w:u w:val="single"/>
        </w:rPr>
      </w:pPr>
      <w:r w:rsidRPr="000225A5">
        <w:rPr>
          <w:rStyle w:val="nfase"/>
          <w:rFonts w:ascii="Arial" w:hAnsi="Arial" w:cs="Arial"/>
          <w:b/>
          <w:i w:val="0"/>
          <w:u w:val="single"/>
        </w:rPr>
        <w:t>V</w:t>
      </w:r>
      <w:r w:rsidR="005621D8" w:rsidRPr="000225A5">
        <w:rPr>
          <w:rStyle w:val="nfase"/>
          <w:rFonts w:ascii="Arial" w:hAnsi="Arial" w:cs="Arial"/>
          <w:b/>
          <w:i w:val="0"/>
          <w:u w:val="single"/>
        </w:rPr>
        <w:t>alor Total da Contratação</w:t>
      </w:r>
    </w:p>
    <w:p w14:paraId="2488D2FA" w14:textId="77777777" w:rsidR="00A27E86" w:rsidRPr="000225A5" w:rsidRDefault="00A27E86" w:rsidP="00C32D0A">
      <w:pPr>
        <w:ind w:left="284"/>
        <w:rPr>
          <w:rStyle w:val="nfase"/>
          <w:rFonts w:ascii="Arial" w:hAnsi="Arial" w:cs="Arial"/>
          <w:b/>
          <w:i w:val="0"/>
        </w:rPr>
      </w:pPr>
    </w:p>
    <w:p w14:paraId="2EE6A38A" w14:textId="30FE3D77" w:rsidR="00127AAA" w:rsidRPr="000225A5" w:rsidRDefault="00B809BF" w:rsidP="00C32D0A">
      <w:pPr>
        <w:ind w:left="284"/>
        <w:rPr>
          <w:rStyle w:val="nfase"/>
          <w:rFonts w:ascii="Arial" w:hAnsi="Arial" w:cs="Arial"/>
          <w:b/>
          <w:i w:val="0"/>
        </w:rPr>
      </w:pPr>
      <w:r w:rsidRPr="000225A5">
        <w:rPr>
          <w:rStyle w:val="nfase"/>
          <w:rFonts w:ascii="Arial" w:hAnsi="Arial" w:cs="Arial"/>
          <w:b/>
          <w:i w:val="0"/>
        </w:rPr>
        <w:t xml:space="preserve">R$ </w:t>
      </w:r>
      <w:r w:rsidR="00A1772D" w:rsidRPr="000225A5">
        <w:rPr>
          <w:rStyle w:val="nfase"/>
          <w:rFonts w:ascii="Arial" w:hAnsi="Arial" w:cs="Arial"/>
          <w:b/>
          <w:i w:val="0"/>
        </w:rPr>
        <w:t>42.375,10</w:t>
      </w:r>
    </w:p>
    <w:p w14:paraId="6B4D60D5" w14:textId="77777777" w:rsidR="00620B7F" w:rsidRPr="000225A5" w:rsidRDefault="00620B7F" w:rsidP="00C32D0A">
      <w:pPr>
        <w:ind w:left="284"/>
        <w:rPr>
          <w:rStyle w:val="nfase"/>
          <w:rFonts w:ascii="Arial" w:hAnsi="Arial" w:cs="Arial"/>
          <w:b/>
          <w:i w:val="0"/>
        </w:rPr>
      </w:pPr>
    </w:p>
    <w:p w14:paraId="7A20D12A" w14:textId="65BFC1B1" w:rsidR="009B65D5" w:rsidRPr="000225A5" w:rsidRDefault="002055E6" w:rsidP="00C32D0A">
      <w:pPr>
        <w:ind w:left="284"/>
        <w:rPr>
          <w:rStyle w:val="nfase"/>
          <w:rFonts w:ascii="Arial" w:hAnsi="Arial" w:cs="Arial"/>
          <w:b/>
          <w:i w:val="0"/>
          <w:u w:val="single"/>
        </w:rPr>
      </w:pPr>
      <w:r w:rsidRPr="000225A5">
        <w:rPr>
          <w:rStyle w:val="nfase"/>
          <w:rFonts w:ascii="Arial" w:hAnsi="Arial" w:cs="Arial"/>
          <w:b/>
          <w:i w:val="0"/>
          <w:u w:val="single"/>
        </w:rPr>
        <w:t>Critério de Julgamento</w:t>
      </w:r>
    </w:p>
    <w:p w14:paraId="5291F2F1" w14:textId="77777777" w:rsidR="00A27E86" w:rsidRPr="000225A5" w:rsidRDefault="00A27E86" w:rsidP="00C32D0A">
      <w:pPr>
        <w:ind w:left="284"/>
        <w:rPr>
          <w:rStyle w:val="nfase"/>
          <w:rFonts w:ascii="Arial" w:hAnsi="Arial" w:cs="Arial"/>
          <w:b/>
          <w:i w:val="0"/>
        </w:rPr>
      </w:pPr>
    </w:p>
    <w:p w14:paraId="32F6E33E" w14:textId="63A52BE6" w:rsidR="0083414A" w:rsidRPr="000225A5" w:rsidRDefault="00FD7C82" w:rsidP="00C32D0A">
      <w:pPr>
        <w:ind w:left="284"/>
        <w:rPr>
          <w:rStyle w:val="nfase"/>
          <w:rFonts w:ascii="Arial" w:hAnsi="Arial" w:cs="Arial"/>
          <w:b/>
          <w:i w:val="0"/>
        </w:rPr>
      </w:pPr>
      <w:r w:rsidRPr="000225A5">
        <w:rPr>
          <w:rStyle w:val="nfase"/>
          <w:rFonts w:ascii="Arial" w:hAnsi="Arial" w:cs="Arial"/>
          <w:b/>
          <w:i w:val="0"/>
        </w:rPr>
        <w:t>M</w:t>
      </w:r>
      <w:r w:rsidR="00E33EB2" w:rsidRPr="000225A5">
        <w:rPr>
          <w:rStyle w:val="nfase"/>
          <w:rFonts w:ascii="Arial" w:hAnsi="Arial" w:cs="Arial"/>
          <w:b/>
          <w:i w:val="0"/>
        </w:rPr>
        <w:t xml:space="preserve">enor Preço por </w:t>
      </w:r>
      <w:r w:rsidR="00BD37FB" w:rsidRPr="000225A5">
        <w:rPr>
          <w:rStyle w:val="nfase"/>
          <w:rFonts w:ascii="Arial" w:hAnsi="Arial" w:cs="Arial"/>
          <w:b/>
          <w:i w:val="0"/>
        </w:rPr>
        <w:t>Item</w:t>
      </w:r>
    </w:p>
    <w:p w14:paraId="48A2A884" w14:textId="77777777" w:rsidR="009B65D5" w:rsidRPr="000225A5" w:rsidRDefault="009B65D5" w:rsidP="00C32D0A">
      <w:pPr>
        <w:ind w:left="284"/>
        <w:rPr>
          <w:rStyle w:val="nfase"/>
          <w:rFonts w:ascii="Arial" w:hAnsi="Arial" w:cs="Arial"/>
          <w:b/>
          <w:i w:val="0"/>
        </w:rPr>
      </w:pPr>
    </w:p>
    <w:p w14:paraId="6181E838" w14:textId="363B3707" w:rsidR="009B65D5" w:rsidRPr="000225A5" w:rsidRDefault="002055E6" w:rsidP="00C32D0A">
      <w:pPr>
        <w:ind w:left="284"/>
        <w:rPr>
          <w:rStyle w:val="nfase"/>
          <w:rFonts w:ascii="Arial" w:hAnsi="Arial" w:cs="Arial"/>
          <w:b/>
          <w:i w:val="0"/>
          <w:u w:val="single"/>
        </w:rPr>
      </w:pPr>
      <w:r w:rsidRPr="000225A5">
        <w:rPr>
          <w:rStyle w:val="nfase"/>
          <w:rFonts w:ascii="Arial" w:hAnsi="Arial" w:cs="Arial"/>
          <w:b/>
          <w:i w:val="0"/>
          <w:u w:val="single"/>
        </w:rPr>
        <w:t>Modo de disputa</w:t>
      </w:r>
    </w:p>
    <w:p w14:paraId="1EA67007" w14:textId="77777777" w:rsidR="00A27E86" w:rsidRPr="000225A5" w:rsidRDefault="00A27E86" w:rsidP="00C32D0A">
      <w:pPr>
        <w:ind w:left="284"/>
        <w:rPr>
          <w:rStyle w:val="nfase"/>
          <w:rFonts w:ascii="Arial" w:hAnsi="Arial" w:cs="Arial"/>
          <w:b/>
          <w:i w:val="0"/>
        </w:rPr>
      </w:pPr>
    </w:p>
    <w:p w14:paraId="44787F57" w14:textId="2B74106A" w:rsidR="0083414A" w:rsidRPr="000225A5" w:rsidRDefault="00FD7C82" w:rsidP="00C32D0A">
      <w:pPr>
        <w:ind w:left="284"/>
        <w:rPr>
          <w:rStyle w:val="nfase"/>
          <w:rFonts w:ascii="Arial" w:hAnsi="Arial" w:cs="Arial"/>
          <w:b/>
          <w:i w:val="0"/>
        </w:rPr>
      </w:pPr>
      <w:r w:rsidRPr="000225A5">
        <w:rPr>
          <w:rStyle w:val="nfase"/>
          <w:rFonts w:ascii="Arial" w:hAnsi="Arial" w:cs="Arial"/>
          <w:b/>
          <w:i w:val="0"/>
        </w:rPr>
        <w:t>Aberto</w:t>
      </w:r>
    </w:p>
    <w:p w14:paraId="4AF48309" w14:textId="77777777" w:rsidR="006927AE" w:rsidRPr="000225A5" w:rsidRDefault="006927AE" w:rsidP="00C32D0A">
      <w:pPr>
        <w:ind w:left="284"/>
        <w:rPr>
          <w:rStyle w:val="nfase"/>
          <w:rFonts w:ascii="Arial" w:hAnsi="Arial" w:cs="Arial"/>
          <w:b/>
          <w:i w:val="0"/>
        </w:rPr>
      </w:pPr>
    </w:p>
    <w:p w14:paraId="7D4BDBD4" w14:textId="320507A4" w:rsidR="00127AAA" w:rsidRPr="000225A5" w:rsidRDefault="00127AAA" w:rsidP="00C32D0A">
      <w:pPr>
        <w:ind w:left="284"/>
        <w:rPr>
          <w:rStyle w:val="nfase"/>
          <w:rFonts w:ascii="Arial" w:hAnsi="Arial" w:cs="Arial"/>
          <w:b/>
          <w:i w:val="0"/>
          <w:u w:val="single"/>
        </w:rPr>
      </w:pPr>
      <w:r w:rsidRPr="000225A5">
        <w:rPr>
          <w:rStyle w:val="nfase"/>
          <w:rFonts w:ascii="Arial" w:hAnsi="Arial" w:cs="Arial"/>
          <w:b/>
          <w:i w:val="0"/>
          <w:u w:val="single"/>
        </w:rPr>
        <w:t>P</w:t>
      </w:r>
      <w:r w:rsidR="00B344B3" w:rsidRPr="000225A5">
        <w:rPr>
          <w:rStyle w:val="nfase"/>
          <w:rFonts w:ascii="Arial" w:hAnsi="Arial" w:cs="Arial"/>
          <w:b/>
          <w:i w:val="0"/>
          <w:u w:val="single"/>
        </w:rPr>
        <w:t>referência ME</w:t>
      </w:r>
      <w:r w:rsidRPr="000225A5">
        <w:rPr>
          <w:rStyle w:val="nfase"/>
          <w:rFonts w:ascii="Arial" w:hAnsi="Arial" w:cs="Arial"/>
          <w:b/>
          <w:i w:val="0"/>
          <w:u w:val="single"/>
        </w:rPr>
        <w:t>/EPP/EQUIPARADAS</w:t>
      </w:r>
    </w:p>
    <w:p w14:paraId="2202E767" w14:textId="77777777" w:rsidR="00A27E86" w:rsidRPr="000225A5" w:rsidRDefault="00A27E86" w:rsidP="00C32D0A">
      <w:pPr>
        <w:ind w:left="284"/>
        <w:rPr>
          <w:rStyle w:val="nfase"/>
          <w:rFonts w:ascii="Arial" w:hAnsi="Arial" w:cs="Arial"/>
          <w:b/>
          <w:i w:val="0"/>
        </w:rPr>
      </w:pPr>
    </w:p>
    <w:p w14:paraId="623D4ED2" w14:textId="56875CE0" w:rsidR="00127AAA" w:rsidRPr="000225A5" w:rsidRDefault="00E33EB2" w:rsidP="00C32D0A">
      <w:pPr>
        <w:ind w:left="284"/>
        <w:rPr>
          <w:rStyle w:val="nfase"/>
          <w:rFonts w:ascii="Arial" w:hAnsi="Arial" w:cs="Arial"/>
          <w:b/>
          <w:i w:val="0"/>
        </w:rPr>
      </w:pPr>
      <w:r w:rsidRPr="000225A5">
        <w:rPr>
          <w:rStyle w:val="nfase"/>
          <w:rFonts w:ascii="Arial" w:hAnsi="Arial" w:cs="Arial"/>
          <w:b/>
          <w:i w:val="0"/>
        </w:rPr>
        <w:t>Sim</w:t>
      </w:r>
    </w:p>
    <w:p w14:paraId="2EAF5DDA" w14:textId="2AD236C9" w:rsidR="00D045D0" w:rsidRPr="000225A5" w:rsidRDefault="00D045D0" w:rsidP="00C32D0A">
      <w:pPr>
        <w:ind w:left="284"/>
        <w:rPr>
          <w:rStyle w:val="nfase"/>
          <w:rFonts w:ascii="Arial" w:hAnsi="Arial" w:cs="Arial"/>
          <w:i w:val="0"/>
        </w:rPr>
      </w:pPr>
    </w:p>
    <w:p w14:paraId="75BAE522" w14:textId="77777777" w:rsidR="000225A5" w:rsidRPr="000225A5" w:rsidRDefault="000225A5" w:rsidP="000225A5">
      <w:pPr>
        <w:ind w:left="284"/>
        <w:rPr>
          <w:rStyle w:val="nfase"/>
          <w:rFonts w:ascii="Arial" w:hAnsi="Arial" w:cs="Arial"/>
          <w:b/>
          <w:i w:val="0"/>
          <w:u w:val="single"/>
        </w:rPr>
      </w:pPr>
      <w:r w:rsidRPr="000225A5">
        <w:rPr>
          <w:rStyle w:val="nfase"/>
          <w:rFonts w:ascii="Arial" w:hAnsi="Arial" w:cs="Arial"/>
          <w:b/>
          <w:i w:val="0"/>
          <w:u w:val="single"/>
        </w:rPr>
        <w:t>Prazo para Impugnação e Esclarecimento</w:t>
      </w:r>
    </w:p>
    <w:p w14:paraId="06C244E8" w14:textId="77777777" w:rsidR="000225A5" w:rsidRDefault="000225A5" w:rsidP="000225A5">
      <w:pPr>
        <w:ind w:left="284"/>
        <w:rPr>
          <w:rStyle w:val="nfase"/>
          <w:rFonts w:ascii="Arial" w:hAnsi="Arial" w:cs="Arial"/>
          <w:b/>
          <w:i w:val="0"/>
        </w:rPr>
      </w:pPr>
    </w:p>
    <w:p w14:paraId="1DF54789" w14:textId="6ECEB670" w:rsidR="000225A5" w:rsidRPr="000225A5" w:rsidRDefault="000225A5" w:rsidP="000225A5">
      <w:pPr>
        <w:ind w:left="284"/>
        <w:rPr>
          <w:rStyle w:val="nfase"/>
          <w:rFonts w:ascii="Arial" w:hAnsi="Arial" w:cs="Arial"/>
          <w:b/>
          <w:i w:val="0"/>
        </w:rPr>
      </w:pPr>
      <w:r w:rsidRPr="000225A5">
        <w:rPr>
          <w:rStyle w:val="nfase"/>
          <w:rFonts w:ascii="Arial" w:hAnsi="Arial" w:cs="Arial"/>
          <w:b/>
          <w:i w:val="0"/>
        </w:rPr>
        <w:t xml:space="preserve">Dia </w:t>
      </w:r>
      <w:r w:rsidR="00D8522E" w:rsidRPr="00D8522E">
        <w:rPr>
          <w:rStyle w:val="nfase"/>
          <w:rFonts w:ascii="Arial" w:hAnsi="Arial" w:cs="Arial"/>
          <w:b/>
          <w:i w:val="0"/>
        </w:rPr>
        <w:t>0</w:t>
      </w:r>
      <w:r w:rsidR="00A37CA7">
        <w:rPr>
          <w:rStyle w:val="nfase"/>
          <w:rFonts w:ascii="Arial" w:hAnsi="Arial" w:cs="Arial"/>
          <w:b/>
          <w:i w:val="0"/>
        </w:rPr>
        <w:t>7</w:t>
      </w:r>
      <w:r w:rsidRPr="00D8522E">
        <w:rPr>
          <w:rStyle w:val="nfase"/>
          <w:rFonts w:ascii="Arial" w:hAnsi="Arial" w:cs="Arial"/>
          <w:b/>
          <w:i w:val="0"/>
        </w:rPr>
        <w:t>/</w:t>
      </w:r>
      <w:r w:rsidR="00ED5A9F" w:rsidRPr="00D8522E">
        <w:rPr>
          <w:rStyle w:val="nfase"/>
          <w:rFonts w:ascii="Arial" w:hAnsi="Arial" w:cs="Arial"/>
          <w:b/>
          <w:i w:val="0"/>
        </w:rPr>
        <w:t>0</w:t>
      </w:r>
      <w:r w:rsidR="00D8522E" w:rsidRPr="00D8522E">
        <w:rPr>
          <w:rStyle w:val="nfase"/>
          <w:rFonts w:ascii="Arial" w:hAnsi="Arial" w:cs="Arial"/>
          <w:b/>
          <w:i w:val="0"/>
        </w:rPr>
        <w:t>8</w:t>
      </w:r>
      <w:r w:rsidRPr="00D8522E">
        <w:rPr>
          <w:rStyle w:val="nfase"/>
          <w:rFonts w:ascii="Arial" w:hAnsi="Arial" w:cs="Arial"/>
          <w:b/>
          <w:i w:val="0"/>
        </w:rPr>
        <w:t xml:space="preserve">/2023 </w:t>
      </w:r>
    </w:p>
    <w:p w14:paraId="5D8C9848" w14:textId="77777777" w:rsidR="000225A5" w:rsidRPr="000225A5" w:rsidRDefault="000225A5" w:rsidP="00C32D0A">
      <w:pPr>
        <w:ind w:left="284"/>
        <w:rPr>
          <w:rStyle w:val="nfase"/>
          <w:rFonts w:ascii="Arial" w:hAnsi="Arial" w:cs="Arial"/>
          <w:i w:val="0"/>
        </w:rPr>
      </w:pPr>
    </w:p>
    <w:p w14:paraId="41BD7D8E" w14:textId="622511CF"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432925D0" w14:textId="7C210A8E" w:rsidR="009B0F1D" w:rsidRDefault="009B0F1D" w:rsidP="008F330B">
      <w:pPr>
        <w:spacing w:beforeLines="120" w:before="288" w:afterLines="120" w:after="288" w:line="312" w:lineRule="auto"/>
        <w:ind w:firstLine="567"/>
        <w:jc w:val="center"/>
        <w:rPr>
          <w:rFonts w:ascii="Arial" w:hAnsi="Arial" w:cs="Arial"/>
          <w:b/>
          <w:color w:val="000000"/>
          <w:sz w:val="20"/>
          <w:szCs w:val="20"/>
        </w:rPr>
      </w:pPr>
    </w:p>
    <w:p w14:paraId="1A9EE2F9" w14:textId="29DF0D40" w:rsidR="009B0F1D" w:rsidRDefault="009B0F1D" w:rsidP="008F330B">
      <w:pPr>
        <w:spacing w:beforeLines="120" w:before="288" w:afterLines="120" w:after="288" w:line="312" w:lineRule="auto"/>
        <w:ind w:firstLine="567"/>
        <w:jc w:val="center"/>
        <w:rPr>
          <w:rFonts w:ascii="Arial" w:hAnsi="Arial" w:cs="Arial"/>
          <w:b/>
          <w:color w:val="000000"/>
          <w:sz w:val="20"/>
          <w:szCs w:val="20"/>
        </w:rPr>
      </w:pPr>
    </w:p>
    <w:p w14:paraId="79841B6D" w14:textId="76CD6C37"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lastRenderedPageBreak/>
        <w:t>P</w:t>
      </w:r>
      <w:r w:rsidR="003C7A23" w:rsidRPr="006E1990">
        <w:rPr>
          <w:rFonts w:ascii="Arial" w:hAnsi="Arial" w:cs="Arial"/>
          <w:b/>
          <w:color w:val="000000"/>
          <w:sz w:val="20"/>
          <w:szCs w:val="20"/>
        </w:rPr>
        <w:t xml:space="preserve">REGÃO ELETRÔNICO Nº </w:t>
      </w:r>
      <w:r w:rsidR="0071630B">
        <w:rPr>
          <w:rFonts w:ascii="Arial" w:hAnsi="Arial" w:cs="Arial"/>
          <w:b/>
          <w:color w:val="000000"/>
          <w:sz w:val="20"/>
          <w:szCs w:val="20"/>
        </w:rPr>
        <w:t>21/2023</w:t>
      </w:r>
    </w:p>
    <w:p w14:paraId="1CC7C9FE" w14:textId="35C1D080"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056CAA">
        <w:rPr>
          <w:rFonts w:ascii="Arial" w:hAnsi="Arial" w:cs="Arial"/>
          <w:bCs/>
          <w:color w:val="000000"/>
          <w:sz w:val="20"/>
          <w:szCs w:val="20"/>
        </w:rPr>
        <w:t>1</w:t>
      </w:r>
      <w:r w:rsidR="0071630B">
        <w:rPr>
          <w:rFonts w:ascii="Arial" w:hAnsi="Arial" w:cs="Arial"/>
          <w:bCs/>
          <w:color w:val="000000"/>
          <w:sz w:val="20"/>
          <w:szCs w:val="20"/>
        </w:rPr>
        <w:t>8.716</w:t>
      </w:r>
      <w:r w:rsidR="00056CAA">
        <w:rPr>
          <w:rFonts w:ascii="Arial" w:hAnsi="Arial" w:cs="Arial"/>
          <w:bCs/>
          <w:color w:val="000000"/>
          <w:sz w:val="20"/>
          <w:szCs w:val="20"/>
        </w:rPr>
        <w:t>/2023</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308AC93A" w:rsidR="003C7A23" w:rsidRDefault="003C7A23" w:rsidP="00A37CA7">
      <w:pPr>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A37CA7">
        <w:rPr>
          <w:rFonts w:ascii="Arial" w:hAnsi="Arial" w:cs="Arial"/>
          <w:b/>
          <w:sz w:val="20"/>
          <w:szCs w:val="20"/>
        </w:rPr>
        <w:t>10</w:t>
      </w:r>
      <w:r w:rsidR="001F2DC3" w:rsidRPr="00D8522E">
        <w:rPr>
          <w:rFonts w:ascii="Arial" w:hAnsi="Arial" w:cs="Arial"/>
          <w:b/>
          <w:sz w:val="20"/>
          <w:szCs w:val="20"/>
        </w:rPr>
        <w:t xml:space="preserve"> de </w:t>
      </w:r>
      <w:r w:rsidR="00ED5A9F" w:rsidRPr="00D8522E">
        <w:rPr>
          <w:rFonts w:ascii="Arial" w:hAnsi="Arial" w:cs="Arial"/>
          <w:b/>
          <w:sz w:val="20"/>
          <w:szCs w:val="20"/>
        </w:rPr>
        <w:t>agosto</w:t>
      </w:r>
      <w:r w:rsidR="00001E35" w:rsidRPr="00D8522E">
        <w:rPr>
          <w:rFonts w:ascii="Arial" w:hAnsi="Arial" w:cs="Arial"/>
          <w:b/>
          <w:sz w:val="20"/>
          <w:szCs w:val="20"/>
        </w:rPr>
        <w:t xml:space="preserve"> </w:t>
      </w:r>
      <w:r w:rsidR="00E9423F">
        <w:rPr>
          <w:rFonts w:ascii="Arial" w:hAnsi="Arial" w:cs="Arial"/>
          <w:b/>
          <w:color w:val="000000"/>
          <w:sz w:val="20"/>
          <w:szCs w:val="20"/>
        </w:rPr>
        <w:t>de 2023</w:t>
      </w:r>
      <w:r w:rsidR="000225A5">
        <w:rPr>
          <w:rFonts w:ascii="Arial" w:hAnsi="Arial" w:cs="Arial"/>
          <w:b/>
          <w:color w:val="000000"/>
          <w:sz w:val="20"/>
          <w:szCs w:val="20"/>
        </w:rPr>
        <w:t xml:space="preserve"> (</w:t>
      </w:r>
      <w:r w:rsidR="00A37CA7">
        <w:rPr>
          <w:rFonts w:ascii="Arial" w:hAnsi="Arial" w:cs="Arial"/>
          <w:b/>
          <w:color w:val="000000"/>
          <w:sz w:val="20"/>
          <w:szCs w:val="20"/>
        </w:rPr>
        <w:t>quint</w:t>
      </w:r>
      <w:r w:rsidR="00D8522E" w:rsidRPr="00D8522E">
        <w:rPr>
          <w:rFonts w:ascii="Arial" w:hAnsi="Arial" w:cs="Arial"/>
          <w:b/>
          <w:sz w:val="20"/>
          <w:szCs w:val="20"/>
        </w:rPr>
        <w:t>a</w:t>
      </w:r>
      <w:r w:rsidR="000225A5">
        <w:rPr>
          <w:rFonts w:ascii="Arial" w:hAnsi="Arial" w:cs="Arial"/>
          <w:b/>
          <w:color w:val="000000"/>
          <w:sz w:val="20"/>
          <w:szCs w:val="20"/>
        </w:rPr>
        <w:t>-feira)</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4B43170C" w14:textId="4337A345" w:rsidR="003C7A23" w:rsidRPr="00A1772D" w:rsidRDefault="003C7A23" w:rsidP="00D45FA8">
      <w:pPr>
        <w:pStyle w:val="Nivel2"/>
        <w:autoSpaceDE w:val="0"/>
        <w:autoSpaceDN w:val="0"/>
        <w:adjustRightInd w:val="0"/>
        <w:spacing w:beforeLines="120" w:before="288" w:afterLines="120" w:after="288" w:line="312" w:lineRule="auto"/>
        <w:ind w:left="993" w:hanging="567"/>
        <w:rPr>
          <w:rFonts w:eastAsia="Times New Roman"/>
          <w:color w:val="auto"/>
        </w:rPr>
      </w:pPr>
      <w:r w:rsidRPr="00A1772D">
        <w:rPr>
          <w:color w:val="auto"/>
        </w:rPr>
        <w:t>O objeto da presente licitação é</w:t>
      </w:r>
      <w:r w:rsidRPr="00A1772D">
        <w:rPr>
          <w:b/>
          <w:color w:val="auto"/>
        </w:rPr>
        <w:t xml:space="preserve"> </w:t>
      </w:r>
      <w:r w:rsidR="00A1772D" w:rsidRPr="00A1772D">
        <w:rPr>
          <w:rFonts w:ascii="Helvetica" w:hAnsi="Helvetica" w:cs="Helvetica"/>
          <w:b/>
          <w:lang w:eastAsia="en-US"/>
        </w:rPr>
        <w:t xml:space="preserve">aquisição de </w:t>
      </w:r>
      <w:r w:rsidR="00A1772D" w:rsidRPr="00A1772D">
        <w:rPr>
          <w:rFonts w:ascii="Helvetica-Bold" w:hAnsi="Helvetica-Bold" w:cs="Helvetica-Bold"/>
          <w:b/>
          <w:bCs/>
          <w:lang w:eastAsia="en-US"/>
        </w:rPr>
        <w:t xml:space="preserve">equipamentos e materiais diversos (Pedestal organizador de fila, quadro branco, pedestal para microfone, bolsa para câmera fotográfica, cartão SD, carregador de bateria, conversor de fitas cassete para áudio mp3, poltrona tipo presidente, DVR, HD de vigilância 18TB, rack de parede para CFTV, </w:t>
      </w:r>
      <w:proofErr w:type="spellStart"/>
      <w:r w:rsidR="00A1772D" w:rsidRPr="00A1772D">
        <w:rPr>
          <w:rFonts w:ascii="Helvetica-Bold" w:hAnsi="Helvetica-Bold" w:cs="Helvetica-Bold"/>
          <w:b/>
          <w:bCs/>
          <w:lang w:eastAsia="en-US"/>
        </w:rPr>
        <w:t>baluns</w:t>
      </w:r>
      <w:proofErr w:type="spellEnd"/>
      <w:r w:rsidR="00A1772D" w:rsidRPr="00A1772D">
        <w:rPr>
          <w:rFonts w:ascii="Helvetica-Bold" w:hAnsi="Helvetica-Bold" w:cs="Helvetica-Bold"/>
          <w:b/>
          <w:bCs/>
          <w:lang w:eastAsia="en-US"/>
        </w:rPr>
        <w:t xml:space="preserve"> de transmissão 4k, conectores p4, cabo de 8 vias, fonte </w:t>
      </w:r>
      <w:proofErr w:type="spellStart"/>
      <w:r w:rsidR="00A1772D" w:rsidRPr="00A1772D">
        <w:rPr>
          <w:rFonts w:ascii="Helvetica-Bold" w:hAnsi="Helvetica-Bold" w:cs="Helvetica-Bold"/>
          <w:b/>
          <w:bCs/>
          <w:lang w:eastAsia="en-US"/>
        </w:rPr>
        <w:t>multissaída</w:t>
      </w:r>
      <w:proofErr w:type="spellEnd"/>
      <w:r w:rsidR="00A1772D" w:rsidRPr="00A1772D">
        <w:rPr>
          <w:rFonts w:ascii="Helvetica-Bold" w:hAnsi="Helvetica-Bold" w:cs="Helvetica-Bold"/>
          <w:b/>
          <w:bCs/>
          <w:lang w:eastAsia="en-US"/>
        </w:rPr>
        <w:t>, leitor e gravador de CD, DVD externo e forno micro-ondas)</w:t>
      </w:r>
      <w:r w:rsidR="003B6099" w:rsidRPr="00A1772D">
        <w:rPr>
          <w:b/>
          <w:color w:val="auto"/>
        </w:rPr>
        <w:t xml:space="preserve">, </w:t>
      </w:r>
      <w:r w:rsidR="003B6099" w:rsidRPr="00A1772D">
        <w:rPr>
          <w:color w:val="auto"/>
        </w:rPr>
        <w:t>conforme as especificações, quantidades e exigências estabelecidas neste Edital e seus Anexos.</w:t>
      </w:r>
    </w:p>
    <w:p w14:paraId="15945345" w14:textId="3C7FB741" w:rsidR="003228AF" w:rsidRPr="00A1772D" w:rsidRDefault="00D40949" w:rsidP="000E239F">
      <w:pPr>
        <w:pStyle w:val="Nivel2"/>
        <w:numPr>
          <w:ilvl w:val="2"/>
          <w:numId w:val="1"/>
        </w:numPr>
        <w:autoSpaceDE w:val="0"/>
        <w:snapToGrid w:val="0"/>
        <w:spacing w:beforeLines="120" w:before="288" w:afterLines="120" w:after="288" w:line="312" w:lineRule="auto"/>
        <w:ind w:left="1701" w:hanging="708"/>
      </w:pPr>
      <w:r w:rsidRPr="006E1990">
        <w:t>A licitação será dividida</w:t>
      </w:r>
      <w:r w:rsidR="00A1772D">
        <w:t xml:space="preserve"> </w:t>
      </w:r>
      <w:r w:rsidR="00A35E06">
        <w:t>em itens</w:t>
      </w:r>
      <w:r w:rsidR="00A1772D">
        <w:t xml:space="preserve">, </w:t>
      </w:r>
      <w:r w:rsidR="003228AF" w:rsidRPr="00A1772D">
        <w:t>conforme tabela constante do Termo de Referência, facultando-se ao licitante a participação em quantos itens forem de seu interesse.</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7C5A719C"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Pregão os interessados que estiverem previamente credenciados no Sistema de Cadastramento Unificado de Fornecedores - </w:t>
      </w:r>
      <w:r w:rsidR="000225A5">
        <w:rPr>
          <w:rFonts w:eastAsia="Times New Roman"/>
          <w:color w:val="auto"/>
        </w:rPr>
        <w:t>SICAF</w:t>
      </w:r>
      <w:r w:rsidRPr="00F01F71">
        <w:rPr>
          <w:rFonts w:eastAsia="Times New Roman"/>
          <w:color w:val="auto"/>
        </w:rPr>
        <w:t xml:space="preserve">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12323D70"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r w:rsidR="000225A5">
        <w:rPr>
          <w:rFonts w:ascii="Arial" w:hAnsi="Arial" w:cs="Arial"/>
          <w:sz w:val="20"/>
          <w:szCs w:val="20"/>
        </w:rPr>
        <w:t>SICAF</w:t>
      </w:r>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30C06E79" w:rsidR="00DD628D" w:rsidRPr="00577594" w:rsidRDefault="00DD628D" w:rsidP="00DD628D">
      <w:pPr>
        <w:pStyle w:val="Nivel2"/>
        <w:spacing w:beforeLines="120" w:before="288" w:afterLines="120" w:after="288" w:line="312" w:lineRule="auto"/>
        <w:ind w:left="993" w:hanging="567"/>
        <w:rPr>
          <w:rFonts w:eastAsia="Times New Roman"/>
          <w:color w:val="auto"/>
        </w:rPr>
      </w:pPr>
      <w:r w:rsidRPr="00DD628D">
        <w:rPr>
          <w:color w:val="auto"/>
        </w:rPr>
        <w:t xml:space="preserve">A participação neste Pregão é </w:t>
      </w:r>
      <w:r w:rsidRPr="000225A5">
        <w:rPr>
          <w:b/>
          <w:color w:val="auto"/>
        </w:rPr>
        <w:t>exclusiva a microempresas e empresas de pequeno porte</w:t>
      </w:r>
      <w:r w:rsidRPr="00DD628D">
        <w:rPr>
          <w:color w:val="auto"/>
        </w:rPr>
        <w:t>, nos termos do art. 4</w:t>
      </w:r>
      <w:r w:rsidR="000225A5">
        <w:rPr>
          <w:color w:val="auto"/>
        </w:rPr>
        <w:t>º da Lei 14.133/2021</w:t>
      </w:r>
      <w:r w:rsidRPr="00DD628D">
        <w:rPr>
          <w:color w:val="auto"/>
        </w:rPr>
        <w:t>.</w:t>
      </w:r>
    </w:p>
    <w:p w14:paraId="0E744A58" w14:textId="2B0BF137"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2" w:name="_Ref117000692"/>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3"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003"/>
      <w:bookmarkEnd w:id="3"/>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4"/>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5"/>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6"/>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w:t>
      </w:r>
      <w:r w:rsidRPr="00367DBE">
        <w:rPr>
          <w:rFonts w:ascii="Arial" w:hAnsi="Arial" w:cs="Arial"/>
          <w:sz w:val="20"/>
          <w:szCs w:val="20"/>
        </w:rPr>
        <w:lastRenderedPageBreak/>
        <w:t xml:space="preserve">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9" w:name="_Toc122606105"/>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lastRenderedPageBreak/>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2"/>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5A929C99" w14:textId="2D881B26" w:rsidR="00110443" w:rsidRPr="00110443" w:rsidRDefault="00110443" w:rsidP="0011044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10443">
        <w:rPr>
          <w:rFonts w:ascii="Arial" w:hAnsi="Arial" w:cs="Arial"/>
          <w:sz w:val="20"/>
          <w:szCs w:val="20"/>
        </w:rPr>
        <w:t>Nos itens exclusivos para participação de microempresas e empresas de pequeno porte, a assinalação do campo “não” impedirá o prosseguimento no certame, para aquele item</w:t>
      </w:r>
      <w:r>
        <w:rPr>
          <w:rFonts w:ascii="Arial" w:hAnsi="Arial" w:cs="Arial"/>
          <w:sz w:val="20"/>
          <w:szCs w:val="20"/>
        </w:rPr>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32AA274"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 xml:space="preserve">já registrado pelo fornecedor no sistema, quando adotado o critério de julgamento por </w:t>
      </w:r>
      <w:r w:rsidR="001B3548">
        <w:t>menor preço.</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lastRenderedPageBreak/>
        <w:t>DO PREENCHIMENTO DA PROPOSTA</w:t>
      </w:r>
      <w:bookmarkEnd w:id="14"/>
    </w:p>
    <w:p w14:paraId="475CA631" w14:textId="77777777" w:rsidR="003C7A23" w:rsidRPr="006E1990" w:rsidRDefault="003C7A23" w:rsidP="00452EE0">
      <w:pPr>
        <w:pStyle w:val="Nivel2"/>
        <w:spacing w:beforeLines="120" w:before="288" w:afterLines="120" w:after="288" w:line="312" w:lineRule="auto"/>
        <w:ind w:left="993" w:hanging="567"/>
        <w:rPr>
          <w:rFonts w:eastAsia="Times New Roman"/>
        </w:rPr>
      </w:pPr>
      <w:r w:rsidRPr="006E1990">
        <w:t>O licitante deverá enviar sua proposta mediante o preenchimento, no sistema eletrônico, dos seguintes campos:</w:t>
      </w:r>
    </w:p>
    <w:p w14:paraId="486090B9" w14:textId="5BE348BC" w:rsidR="003C7A23" w:rsidRPr="003545B4" w:rsidRDefault="009A2F63" w:rsidP="003545B4">
      <w:pPr>
        <w:pStyle w:val="Nivel2"/>
        <w:numPr>
          <w:ilvl w:val="2"/>
          <w:numId w:val="1"/>
        </w:numPr>
        <w:autoSpaceDE w:val="0"/>
        <w:snapToGrid w:val="0"/>
        <w:spacing w:beforeLines="120" w:before="288" w:afterLines="120" w:after="288" w:line="312" w:lineRule="auto"/>
        <w:ind w:left="1701" w:hanging="708"/>
      </w:pPr>
      <w:r>
        <w:t>Valor unitário e total do item.</w:t>
      </w:r>
      <w:r w:rsidR="003545B4" w:rsidRPr="003545B4">
        <w:t xml:space="preserve"> </w:t>
      </w:r>
    </w:p>
    <w:p w14:paraId="18374FB9" w14:textId="30319CCD" w:rsidR="003C7A23" w:rsidRPr="00DC7466" w:rsidRDefault="003C7A23" w:rsidP="003545B4">
      <w:pPr>
        <w:pStyle w:val="Nivel2"/>
        <w:numPr>
          <w:ilvl w:val="2"/>
          <w:numId w:val="1"/>
        </w:numPr>
        <w:autoSpaceDE w:val="0"/>
        <w:snapToGrid w:val="0"/>
        <w:spacing w:beforeLines="120" w:before="288" w:afterLines="120" w:after="288" w:line="312" w:lineRule="auto"/>
        <w:ind w:left="1701" w:hanging="708"/>
        <w:rPr>
          <w:color w:val="auto"/>
        </w:rPr>
      </w:pPr>
      <w:r w:rsidRPr="006E1990">
        <w:t>Descrição do objeto, contendo as informações similares à especificação do Termo de Referência</w:t>
      </w:r>
      <w:r w:rsidR="003545B4">
        <w:rPr>
          <w:i/>
          <w:color w:val="auto"/>
        </w:rPr>
        <w:t>.</w:t>
      </w:r>
    </w:p>
    <w:p w14:paraId="1BF93643" w14:textId="676C4B32" w:rsidR="00DC7466" w:rsidRDefault="00D35C49" w:rsidP="00DC7466">
      <w:pPr>
        <w:pStyle w:val="Nivel4"/>
        <w:spacing w:beforeLines="120" w:before="288" w:afterLines="120" w:after="288" w:line="312" w:lineRule="auto"/>
        <w:ind w:left="2552" w:hanging="851"/>
      </w:pPr>
      <w:r>
        <w:t>Na descrição do objeto não poderá haver q</w:t>
      </w:r>
      <w:r w:rsidR="00DC7466">
        <w:t xml:space="preserve">ualquer elemento que possa identificar a </w:t>
      </w:r>
      <w:r>
        <w:t xml:space="preserve">empresa </w:t>
      </w:r>
      <w:r w:rsidR="00DC7466" w:rsidRPr="00D35C49">
        <w:rPr>
          <w:bCs/>
        </w:rPr>
        <w:t>licitante</w:t>
      </w:r>
      <w:r w:rsidRPr="00D35C49">
        <w:rPr>
          <w:bCs/>
        </w:rPr>
        <w:t>.</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 máximos estabelecidos nas normas de regência de contratações públicas federais, quando participarem de licitações públicas</w:t>
      </w:r>
      <w:r w:rsidR="003545B4">
        <w:t>.</w:t>
      </w:r>
    </w:p>
    <w:p w14:paraId="58D4DF33" w14:textId="69EC5D72"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000225A5"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lastRenderedPageBreak/>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6585819"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1166B4" w:rsidRPr="009F16B2">
        <w:t>item.</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0BC89738" w14:textId="77777777" w:rsidR="003C7A23" w:rsidRPr="006E1990" w:rsidRDefault="003C7A23" w:rsidP="001166B4">
      <w:pPr>
        <w:pStyle w:val="Nivel2"/>
        <w:spacing w:beforeLines="120" w:before="288" w:afterLines="120" w:after="288" w:line="312" w:lineRule="auto"/>
        <w:ind w:left="993" w:hanging="567"/>
      </w:pPr>
      <w:r w:rsidRPr="006E1990">
        <w:t>O procedimento seguirá de acordo com o modo de disputa adotado.</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77777777" w:rsidR="003C7A23" w:rsidRPr="006E1990"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2B68C260" w:rsidR="003C7A23" w:rsidRPr="006E1990" w:rsidRDefault="009A1D4B" w:rsidP="002730DC">
      <w:pPr>
        <w:pStyle w:val="Nivel4"/>
        <w:spacing w:beforeLines="120" w:before="288" w:afterLines="120" w:after="288" w:line="312" w:lineRule="auto"/>
        <w:ind w:left="2835" w:hanging="1134"/>
      </w:pPr>
      <w:bookmarkStart w:id="20" w:name="art60§1i"/>
      <w:bookmarkEnd w:id="20"/>
      <w:r>
        <w:t>E</w:t>
      </w:r>
      <w:r w:rsidR="003C7A23" w:rsidRPr="006E1990">
        <w:t>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i"/>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da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lastRenderedPageBreak/>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368B3B8F" w:rsidR="003C7A23" w:rsidRPr="00D045D0" w:rsidRDefault="000225A5"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SICAF</w:t>
      </w:r>
      <w:r w:rsidR="003C7A23" w:rsidRPr="00D045D0">
        <w:rPr>
          <w:rFonts w:eastAsia="Times New Roman"/>
        </w:rPr>
        <w:t xml:space="preserve">;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21CDEB78" w14:textId="1E2F39AE" w:rsidR="003C7A23" w:rsidRPr="00DD628D" w:rsidRDefault="003C7A23" w:rsidP="00DD628D">
      <w:pPr>
        <w:pStyle w:val="Nivel2"/>
        <w:spacing w:beforeLines="120" w:before="288" w:afterLines="120" w:after="288" w:line="312" w:lineRule="auto"/>
        <w:ind w:left="993" w:hanging="567"/>
      </w:pPr>
      <w:r w:rsidRPr="006E1990">
        <w:t xml:space="preserve">Verificadas as condições de participação e de utilização do tratamento favorecido,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4"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5B37E60" w14:textId="77777777" w:rsidR="005E3E75" w:rsidRPr="005E3E75" w:rsidRDefault="00ED512E" w:rsidP="005E3E75">
      <w:pPr>
        <w:pStyle w:val="Nivel2"/>
        <w:spacing w:beforeLines="120" w:before="288" w:afterLines="120" w:after="288" w:line="312" w:lineRule="auto"/>
        <w:ind w:left="993" w:hanging="567"/>
        <w:rPr>
          <w:i/>
          <w:iCs/>
        </w:rPr>
      </w:pPr>
      <w:r w:rsidRPr="00B33E1E">
        <w:rPr>
          <w:color w:val="auto"/>
        </w:rPr>
        <w:t>Para fins de habilitação,</w:t>
      </w:r>
      <w:r>
        <w:rPr>
          <w:color w:val="auto"/>
        </w:rPr>
        <w:t xml:space="preserve"> o licitante </w:t>
      </w:r>
      <w:r w:rsidRPr="00B33E1E">
        <w:rPr>
          <w:color w:val="auto"/>
        </w:rPr>
        <w:t xml:space="preserve">deverá </w:t>
      </w:r>
      <w:r>
        <w:rPr>
          <w:color w:val="auto"/>
        </w:rPr>
        <w:t xml:space="preserve">comprovar a documentação necessária e suficiente para demonstrar a sua capacidade de realizar o objeto, nos termos dos </w:t>
      </w:r>
      <w:proofErr w:type="spellStart"/>
      <w:r>
        <w:rPr>
          <w:color w:val="auto"/>
        </w:rPr>
        <w:t>arts</w:t>
      </w:r>
      <w:proofErr w:type="spellEnd"/>
      <w:r>
        <w:rPr>
          <w:color w:val="auto"/>
        </w:rPr>
        <w:t>. 62 a 70 da Lei nº 14.133/2021.</w:t>
      </w:r>
      <w:r w:rsidR="005E3E75">
        <w:rPr>
          <w:color w:val="auto"/>
        </w:rPr>
        <w:t xml:space="preserve"> </w:t>
      </w:r>
    </w:p>
    <w:p w14:paraId="154B2070" w14:textId="2CB65B56" w:rsidR="00B51303" w:rsidRDefault="005E3E75" w:rsidP="00B51303">
      <w:pPr>
        <w:pStyle w:val="Nivel2"/>
        <w:numPr>
          <w:ilvl w:val="2"/>
          <w:numId w:val="1"/>
        </w:numPr>
        <w:autoSpaceDE w:val="0"/>
        <w:snapToGrid w:val="0"/>
        <w:spacing w:beforeLines="120" w:before="288" w:afterLines="120" w:after="288" w:line="312" w:lineRule="auto"/>
        <w:ind w:left="1701" w:hanging="708"/>
      </w:pPr>
      <w:r w:rsidRPr="006E1990">
        <w:t>A documentação exigida para fins de habilitação jurídica, fiscal, social e trabalhista e econômico-</w:t>
      </w:r>
      <w:proofErr w:type="spellStart"/>
      <w:r w:rsidRPr="006E1990">
        <w:t>ﬁnanceira</w:t>
      </w:r>
      <w:proofErr w:type="spellEnd"/>
      <w:r w:rsidRPr="006E1990">
        <w:t>, poderá ser substituída p</w:t>
      </w:r>
      <w:r w:rsidR="00B51303">
        <w:t xml:space="preserve">elo registro cadastral no </w:t>
      </w:r>
      <w:r w:rsidR="000225A5">
        <w:t>SICAF</w:t>
      </w:r>
      <w:r w:rsidR="00B51303">
        <w:t xml:space="preserve">, </w:t>
      </w:r>
      <w:r w:rsidR="00B51303" w:rsidRPr="006E1990">
        <w:t>desde que o registro tenha sido feito em obediência ao disposto na Lei nº 14.133/2021.</w:t>
      </w:r>
    </w:p>
    <w:p w14:paraId="7B17DD35" w14:textId="77777777" w:rsidR="00F128B5" w:rsidRPr="006E1990" w:rsidRDefault="00F128B5" w:rsidP="00F128B5">
      <w:pPr>
        <w:pStyle w:val="Nivel4"/>
        <w:spacing w:beforeLines="120" w:before="288" w:afterLines="120" w:after="288" w:line="312" w:lineRule="auto"/>
        <w:ind w:left="2835" w:hanging="1134"/>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r w:rsidRPr="00851DB7">
        <w:t>IN nº 3/2018, art. 4º, §1º, e art. 6º, §4º</w:t>
      </w:r>
      <w:r w:rsidRPr="006E1990">
        <w:t>).</w:t>
      </w:r>
    </w:p>
    <w:p w14:paraId="2589852E" w14:textId="29180691" w:rsidR="00CE3F1A" w:rsidRPr="00B33E1E" w:rsidRDefault="005E3E75" w:rsidP="00CE3F1A">
      <w:pPr>
        <w:pStyle w:val="Nivel2"/>
        <w:spacing w:beforeLines="120" w:before="288" w:afterLines="120" w:after="288" w:line="312" w:lineRule="auto"/>
        <w:ind w:left="993" w:hanging="567"/>
        <w:rPr>
          <w:color w:val="auto"/>
        </w:rPr>
      </w:pPr>
      <w:r>
        <w:rPr>
          <w:color w:val="auto"/>
        </w:rPr>
        <w:t xml:space="preserve">O licitante deverá comprovar os seguintes requisitos para </w:t>
      </w:r>
      <w:r w:rsidR="00CE3F1A" w:rsidRPr="00B33E1E">
        <w:rPr>
          <w:color w:val="auto"/>
        </w:rPr>
        <w:t>habilitação:</w:t>
      </w:r>
    </w:p>
    <w:p w14:paraId="27C70F8D" w14:textId="77777777" w:rsidR="00CE3F1A" w:rsidRPr="00B33E1E" w:rsidRDefault="00CE3F1A" w:rsidP="00CE3F1A">
      <w:pPr>
        <w:pStyle w:val="Nivel2"/>
        <w:numPr>
          <w:ilvl w:val="2"/>
          <w:numId w:val="1"/>
        </w:numPr>
        <w:autoSpaceDE w:val="0"/>
        <w:snapToGrid w:val="0"/>
        <w:spacing w:beforeLines="120" w:before="288" w:afterLines="120" w:after="288" w:line="312" w:lineRule="auto"/>
        <w:ind w:left="1701" w:hanging="708"/>
        <w:rPr>
          <w:color w:val="auto"/>
        </w:rPr>
      </w:pPr>
      <w:r w:rsidRPr="00B33E1E">
        <w:rPr>
          <w:b/>
          <w:color w:val="auto"/>
        </w:rPr>
        <w:t>Habilitação jurídica:</w:t>
      </w:r>
    </w:p>
    <w:p w14:paraId="1AAC65E6" w14:textId="77777777" w:rsidR="00CE3F1A" w:rsidRPr="00B33E1E" w:rsidRDefault="00CE3F1A" w:rsidP="00CE3F1A">
      <w:pPr>
        <w:pStyle w:val="Nivel4"/>
        <w:spacing w:beforeLines="120" w:before="288" w:afterLines="120" w:after="288" w:line="312" w:lineRule="auto"/>
        <w:ind w:left="2835" w:hanging="1134"/>
      </w:pPr>
      <w:r w:rsidRPr="00CE3F1A">
        <w:lastRenderedPageBreak/>
        <w:t>Empresário individual:</w:t>
      </w:r>
      <w:r w:rsidRPr="00B33E1E">
        <w:t xml:space="preserve"> inscrição no Registro Público de Empresas Mercantis, a cargo da Junta Comercial da respectiva sede; </w:t>
      </w:r>
    </w:p>
    <w:p w14:paraId="62CDDB94" w14:textId="77777777" w:rsidR="00CE3F1A" w:rsidRPr="00B33E1E" w:rsidRDefault="00CE3F1A" w:rsidP="00CE3F1A">
      <w:pPr>
        <w:pStyle w:val="Nivel4"/>
        <w:spacing w:beforeLines="120" w:before="288" w:afterLines="120" w:after="288" w:line="312" w:lineRule="auto"/>
        <w:ind w:left="2835" w:hanging="1134"/>
      </w:pPr>
      <w:r w:rsidRPr="00CE3F1A">
        <w:t>Microempreendedor Individual - MEI:</w:t>
      </w:r>
      <w:r w:rsidRPr="00B33E1E">
        <w:t xml:space="preserve"> Certificado da Condição de Microempreendedor Individual - CCMEI, cuja aceitação ficará condicionada à verificação da autenticidade no sítio </w:t>
      </w:r>
      <w:hyperlink r:id="rId25" w:history="1">
        <w:r w:rsidRPr="00CE3F1A">
          <w:t>https://www.gov.br/empresas-e-negocios/pt-br/empreendedor</w:t>
        </w:r>
      </w:hyperlink>
      <w:r w:rsidRPr="00B33E1E">
        <w:t>; </w:t>
      </w:r>
    </w:p>
    <w:p w14:paraId="0E6DB15B" w14:textId="77777777" w:rsidR="00CE3F1A" w:rsidRPr="00B33E1E" w:rsidRDefault="00CE3F1A" w:rsidP="00CE3F1A">
      <w:pPr>
        <w:pStyle w:val="Nivel4"/>
        <w:spacing w:beforeLines="120" w:before="288" w:afterLines="120" w:after="288" w:line="312" w:lineRule="auto"/>
        <w:ind w:left="2835" w:hanging="1134"/>
      </w:pPr>
      <w:r w:rsidRPr="00CE3F1A">
        <w:t>Sociedade empresária, sociedade limitada unipessoal – SLU ou sociedade identificada como empresa individual de responsabilidade limitada - EIRELI:</w:t>
      </w:r>
      <w:r w:rsidRPr="00B33E1E">
        <w:t xml:space="preserve"> inscrição do ato constitutivo, estatuto ou contrato social no Registro Público de Empresas Mercantis, a cargo da Junta Comercial da respectiva sede, acompanhada de documento comprobatório de seus administradores;</w:t>
      </w:r>
    </w:p>
    <w:p w14:paraId="2139BBD0" w14:textId="77777777" w:rsidR="00CE3F1A" w:rsidRPr="00B33E1E" w:rsidRDefault="00CE3F1A" w:rsidP="00CE3F1A">
      <w:pPr>
        <w:pStyle w:val="Nivel4"/>
        <w:spacing w:beforeLines="120" w:before="288" w:afterLines="120" w:after="288" w:line="312" w:lineRule="auto"/>
        <w:ind w:left="2835" w:hanging="1134"/>
      </w:pPr>
      <w:r w:rsidRPr="00CE3F1A">
        <w:t xml:space="preserve">Sociedade simples: </w:t>
      </w:r>
      <w:r w:rsidRPr="00B33E1E">
        <w:t>inscrição do ato constitutivo no Registro Civil de Pessoas Jurídicas do local de sua sede, acompanhada de documento comprobatório de seus administradores;</w:t>
      </w:r>
    </w:p>
    <w:p w14:paraId="3EE6E68A" w14:textId="7E87EEDF" w:rsidR="00CE3F1A" w:rsidRDefault="00CE3F1A" w:rsidP="00CE3F1A">
      <w:pPr>
        <w:pStyle w:val="Nivel4"/>
        <w:spacing w:beforeLines="120" w:before="288" w:afterLines="120" w:after="288" w:line="312" w:lineRule="auto"/>
        <w:ind w:left="2835" w:hanging="1134"/>
      </w:pPr>
      <w:r w:rsidRPr="00CE3F1A">
        <w:t>Filial, sucursal ou agência de sociedade simples ou empresária:</w:t>
      </w:r>
      <w:r w:rsidRPr="00B33E1E">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r>
        <w:t>.</w:t>
      </w:r>
    </w:p>
    <w:p w14:paraId="3F3C69A8" w14:textId="5DC4A5AA" w:rsidR="00D41A9A" w:rsidRDefault="00451180" w:rsidP="00D41A9A">
      <w:pPr>
        <w:pStyle w:val="Nivel4"/>
        <w:spacing w:beforeLines="120" w:before="288" w:afterLines="120" w:after="288" w:line="312" w:lineRule="auto"/>
        <w:ind w:left="2835" w:hanging="1134"/>
      </w:pPr>
      <w:r w:rsidRPr="00451180">
        <w:rPr>
          <w:bCs/>
        </w:rPr>
        <w:t xml:space="preserve">Sociedade </w:t>
      </w:r>
      <w:r w:rsidR="00812CF3">
        <w:rPr>
          <w:bCs/>
        </w:rPr>
        <w:t>C</w:t>
      </w:r>
      <w:r w:rsidRPr="00451180">
        <w:rPr>
          <w:bCs/>
        </w:rPr>
        <w:t>ooperativa</w:t>
      </w:r>
      <w:r w:rsidRPr="00451180">
        <w:t xml:space="preserve">: ata </w:t>
      </w:r>
      <w:r>
        <w:t>de fundação e estatuto social, com a ata da assembleia que o aprovou, devidamente arquivado na Junta Comercial ou inscrito no Registro Civil das Pessoas Jurídicas da respectiva sede, além do registro de que trata o art. 107 da Lei nº 5.764/1971.</w:t>
      </w:r>
    </w:p>
    <w:p w14:paraId="3B271D04" w14:textId="77777777" w:rsidR="00CE3F1A" w:rsidRPr="00B33E1E" w:rsidRDefault="00CE3F1A" w:rsidP="00056CAA">
      <w:pPr>
        <w:pStyle w:val="Nivel4"/>
        <w:spacing w:beforeLines="120" w:before="288" w:afterLines="120" w:after="288" w:line="312" w:lineRule="auto"/>
        <w:ind w:left="2835" w:hanging="1134"/>
        <w:rPr>
          <w:rFonts w:ascii="Ecofont_Spranq_eco_Sans" w:hAnsi="Ecofont_Spranq_eco_Sans"/>
        </w:rPr>
      </w:pPr>
      <w:r w:rsidRPr="00B33E1E">
        <w:t>Os documentos apresentados deverão estar acompanhados de todas as alterações ou da consolidação respectiva.</w:t>
      </w:r>
    </w:p>
    <w:p w14:paraId="6690F6F8" w14:textId="77777777" w:rsidR="00CE3F1A" w:rsidRPr="00B33E1E" w:rsidRDefault="00CE3F1A" w:rsidP="00434A26">
      <w:pPr>
        <w:pStyle w:val="Nivel2"/>
        <w:numPr>
          <w:ilvl w:val="2"/>
          <w:numId w:val="1"/>
        </w:numPr>
        <w:autoSpaceDE w:val="0"/>
        <w:snapToGrid w:val="0"/>
        <w:spacing w:beforeLines="120" w:before="288" w:afterLines="120" w:after="288" w:line="312" w:lineRule="auto"/>
        <w:ind w:left="1701" w:hanging="708"/>
        <w:rPr>
          <w:color w:val="auto"/>
        </w:rPr>
      </w:pPr>
      <w:r w:rsidRPr="00B33E1E">
        <w:rPr>
          <w:b/>
          <w:color w:val="auto"/>
        </w:rPr>
        <w:t>Habilitação fiscal, social e trabalhista:</w:t>
      </w:r>
    </w:p>
    <w:p w14:paraId="625F8419" w14:textId="6C8A1609" w:rsidR="00CE3F1A" w:rsidRPr="00B33E1E" w:rsidRDefault="00CE3F1A" w:rsidP="00434A26">
      <w:pPr>
        <w:pStyle w:val="Nivel4"/>
        <w:spacing w:beforeLines="120" w:before="288" w:afterLines="120" w:after="288" w:line="312" w:lineRule="auto"/>
        <w:ind w:left="2835" w:hanging="1134"/>
      </w:pPr>
      <w:r w:rsidRPr="00B33E1E">
        <w:t>Prova de inscrição no Cadastro Nacional de Pessoas Jurídicas;</w:t>
      </w:r>
    </w:p>
    <w:p w14:paraId="055BA487" w14:textId="205C95AC" w:rsidR="00CE3F1A" w:rsidRPr="00B33E1E" w:rsidRDefault="00CE3F1A" w:rsidP="00434A26">
      <w:pPr>
        <w:pStyle w:val="Nivel4"/>
        <w:spacing w:beforeLines="120" w:before="288" w:afterLines="120" w:after="288" w:line="312" w:lineRule="auto"/>
        <w:ind w:left="2835" w:hanging="1134"/>
      </w:pPr>
      <w:r w:rsidRPr="00B33E1E">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w:t>
      </w:r>
      <w:r w:rsidR="00DD6C00">
        <w:t>/2014</w:t>
      </w:r>
      <w:r w:rsidRPr="00B33E1E">
        <w:t>, do Secretário da Receita Federal do Brasil e da Procur</w:t>
      </w:r>
      <w:r w:rsidR="007F66FB">
        <w:t>adora-Geral da Fazenda Nacional;</w:t>
      </w:r>
    </w:p>
    <w:p w14:paraId="27C382AC" w14:textId="77777777" w:rsidR="00CE3F1A" w:rsidRPr="00B33E1E" w:rsidRDefault="00CE3F1A" w:rsidP="00434A26">
      <w:pPr>
        <w:pStyle w:val="Nivel4"/>
        <w:spacing w:beforeLines="120" w:before="288" w:afterLines="120" w:after="288" w:line="312" w:lineRule="auto"/>
        <w:ind w:left="2835" w:hanging="1134"/>
      </w:pPr>
      <w:r w:rsidRPr="00B33E1E">
        <w:lastRenderedPageBreak/>
        <w:t>Prova de regularidade com o Fundo de Garantia do Tempo de Serviço (FGTS);</w:t>
      </w:r>
    </w:p>
    <w:p w14:paraId="1278B9BC" w14:textId="77777777" w:rsidR="00CE3F1A" w:rsidRPr="00B33E1E" w:rsidRDefault="00CE3F1A" w:rsidP="00434A26">
      <w:pPr>
        <w:pStyle w:val="Nivel4"/>
        <w:spacing w:beforeLines="120" w:before="288" w:afterLines="120" w:after="288" w:line="312" w:lineRule="auto"/>
        <w:ind w:left="2835" w:hanging="1134"/>
      </w:pPr>
      <w:r w:rsidRPr="00B33E1E">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C7A0C15" w14:textId="59982ADF" w:rsidR="00CE3F1A" w:rsidRPr="00B33E1E" w:rsidRDefault="00CE3F1A" w:rsidP="00434A26">
      <w:pPr>
        <w:pStyle w:val="Nivel4"/>
        <w:spacing w:beforeLines="120" w:before="288" w:afterLines="120" w:after="288" w:line="312" w:lineRule="auto"/>
        <w:ind w:left="2835" w:hanging="1134"/>
      </w:pPr>
      <w:r w:rsidRPr="00B33E1E">
        <w:t xml:space="preserve">Prova de inscrição no cadastro de contribuintes </w:t>
      </w:r>
      <w:r w:rsidR="00893B09">
        <w:t xml:space="preserve">Municipal e </w:t>
      </w:r>
      <w:r w:rsidRPr="00B33E1E">
        <w:t>Estadual relativo ao domicílio ou sede do fornecedor, pertinente ao seu ramo de atividade e compatível com o objeto contratual; </w:t>
      </w:r>
    </w:p>
    <w:p w14:paraId="312E509B" w14:textId="27921210" w:rsidR="00CE3F1A" w:rsidRPr="00B33E1E" w:rsidRDefault="00CE3F1A" w:rsidP="00434A26">
      <w:pPr>
        <w:pStyle w:val="Nivel4"/>
        <w:spacing w:beforeLines="120" w:before="288" w:afterLines="120" w:after="288" w:line="312" w:lineRule="auto"/>
        <w:ind w:left="2835" w:hanging="1134"/>
      </w:pPr>
      <w:r w:rsidRPr="00B33E1E">
        <w:t xml:space="preserve">Prova de regularidade com a Fazenda </w:t>
      </w:r>
      <w:r w:rsidR="00893B09">
        <w:t xml:space="preserve">Municipal e </w:t>
      </w:r>
      <w:r w:rsidRPr="00B33E1E">
        <w:t>Estadual do domicílio ou sede do fornecedor, relativa à atividade em cujo exercício contrata ou concorre;</w:t>
      </w:r>
    </w:p>
    <w:p w14:paraId="58D70F04" w14:textId="548BD901" w:rsidR="00CE3F1A" w:rsidRPr="00B33E1E" w:rsidRDefault="00CE3F1A" w:rsidP="00893B09">
      <w:pPr>
        <w:pStyle w:val="Nivel5"/>
        <w:ind w:left="3969" w:hanging="1134"/>
      </w:pPr>
      <w:r w:rsidRPr="00B33E1E">
        <w:t xml:space="preserve">Caso o fornecedor seja considerado isento dos tributos </w:t>
      </w:r>
      <w:r w:rsidR="00893B09">
        <w:t xml:space="preserve">Municipal ou </w:t>
      </w:r>
      <w:r w:rsidRPr="00B33E1E">
        <w:t>Estadual relacionados ao objeto contratual, deverá comprovar tal condição mediante a apresentação de declaração da Fazenda respectiva do seu domicílio ou sede, ou outra equivalente, na forma da lei</w:t>
      </w:r>
      <w:r w:rsidR="00893B09">
        <w:t>;</w:t>
      </w:r>
    </w:p>
    <w:p w14:paraId="4D67FBF2" w14:textId="326880E0" w:rsidR="00CE3F1A" w:rsidRPr="00B33E1E" w:rsidRDefault="00CE3F1A" w:rsidP="00893B09">
      <w:pPr>
        <w:pStyle w:val="Nivel5"/>
        <w:ind w:left="3969" w:hanging="1134"/>
      </w:pPr>
      <w:r w:rsidRPr="00B33E1E">
        <w:t xml:space="preserve">O fornecedor enquadrado como microempreendedor individual que pretenda auferir os benefícios do tratamento diferenciado previstos na Lei Complementar n. 123, de 2006, estará dispensado da prova de inscrição nos cadastros de contribuintes </w:t>
      </w:r>
      <w:r w:rsidR="00893B09">
        <w:t>Municipal e E</w:t>
      </w:r>
      <w:r w:rsidRPr="00B33E1E">
        <w:t>stadual</w:t>
      </w:r>
      <w:r w:rsidR="00893B09">
        <w:t>.</w:t>
      </w:r>
    </w:p>
    <w:p w14:paraId="17E0472A" w14:textId="77777777" w:rsidR="00CE3F1A" w:rsidRPr="00B33E1E" w:rsidRDefault="00CE3F1A" w:rsidP="00FA09D6">
      <w:pPr>
        <w:pStyle w:val="Nivel2"/>
        <w:numPr>
          <w:ilvl w:val="2"/>
          <w:numId w:val="1"/>
        </w:numPr>
        <w:autoSpaceDE w:val="0"/>
        <w:snapToGrid w:val="0"/>
        <w:spacing w:beforeLines="120" w:before="288" w:afterLines="120" w:after="288" w:line="312" w:lineRule="auto"/>
        <w:ind w:left="1701" w:hanging="708"/>
        <w:rPr>
          <w:color w:val="auto"/>
        </w:rPr>
      </w:pPr>
      <w:r w:rsidRPr="00B33E1E">
        <w:rPr>
          <w:b/>
          <w:color w:val="auto"/>
        </w:rPr>
        <w:t>Qualificação Econômico-Financeira:</w:t>
      </w:r>
    </w:p>
    <w:p w14:paraId="1216DDAB" w14:textId="644A6903" w:rsidR="00CE3F1A" w:rsidRDefault="00CE3F1A" w:rsidP="00FA09D6">
      <w:pPr>
        <w:pStyle w:val="Nivel4"/>
        <w:spacing w:beforeLines="120" w:before="288" w:afterLines="120" w:after="288" w:line="312" w:lineRule="auto"/>
        <w:ind w:left="2835" w:hanging="1134"/>
      </w:pPr>
      <w:r w:rsidRPr="00B33E1E">
        <w:t>Certidão negativa de falência expedida pelo dis</w:t>
      </w:r>
      <w:r w:rsidR="0023180C">
        <w:t>tribuidor da sede do fornecedor (Lei nº 14.133/</w:t>
      </w:r>
      <w:r w:rsidRPr="0023180C">
        <w:t>2021, art. 69, caput, inciso II</w:t>
      </w:r>
      <w:r w:rsidRPr="00B33E1E">
        <w:t>);</w:t>
      </w:r>
    </w:p>
    <w:p w14:paraId="1242A092" w14:textId="6984416D" w:rsidR="00CE3F1A" w:rsidRPr="0022006A" w:rsidRDefault="00CE3F1A" w:rsidP="00FA09D6">
      <w:pPr>
        <w:pStyle w:val="Nivel2"/>
        <w:numPr>
          <w:ilvl w:val="2"/>
          <w:numId w:val="1"/>
        </w:numPr>
        <w:autoSpaceDE w:val="0"/>
        <w:snapToGrid w:val="0"/>
        <w:spacing w:beforeLines="120" w:before="288" w:afterLines="120" w:after="288" w:line="312" w:lineRule="auto"/>
        <w:ind w:left="1701" w:hanging="708"/>
        <w:rPr>
          <w:b/>
          <w:bCs/>
          <w:color w:val="auto"/>
        </w:rPr>
      </w:pPr>
      <w:r w:rsidRPr="0022006A">
        <w:rPr>
          <w:b/>
          <w:bCs/>
          <w:color w:val="auto"/>
        </w:rPr>
        <w:t>Qualificação Técnica</w:t>
      </w:r>
      <w:r w:rsidR="00ED512E" w:rsidRPr="0022006A">
        <w:rPr>
          <w:b/>
          <w:bCs/>
          <w:color w:val="auto"/>
        </w:rPr>
        <w:t>:</w:t>
      </w:r>
    </w:p>
    <w:p w14:paraId="01796236" w14:textId="59C7BF9D" w:rsidR="00CE3F1A" w:rsidRPr="00B33E1E" w:rsidRDefault="00CE3F1A" w:rsidP="00FA09D6">
      <w:pPr>
        <w:pStyle w:val="Nivel4"/>
        <w:spacing w:beforeLines="120" w:before="288" w:afterLines="120" w:after="288" w:line="312" w:lineRule="auto"/>
        <w:ind w:left="2835" w:hanging="1134"/>
        <w:rPr>
          <w:b/>
          <w:bCs/>
        </w:rPr>
      </w:pPr>
      <w:r w:rsidRPr="00B33E1E">
        <w:t xml:space="preserve">Comprovação de aptidão para </w:t>
      </w:r>
      <w:r w:rsidR="00B11CAB">
        <w:t xml:space="preserve">o fornecimento de produtos </w:t>
      </w:r>
      <w:r w:rsidRPr="00B33E1E">
        <w:t>similares de complexidade tecnológica e operacional equivalente ou superior com o objeto desta contratação, por meio da apresentação de certidões ou atestados,</w:t>
      </w:r>
      <w:r w:rsidR="00FA09D6">
        <w:t xml:space="preserve"> emitidos </w:t>
      </w:r>
      <w:r w:rsidRPr="00B33E1E">
        <w:t>por pessoas jurídicas de direito público ou privado.</w:t>
      </w:r>
    </w:p>
    <w:p w14:paraId="28B96D56" w14:textId="77777777" w:rsidR="00CE3F1A" w:rsidRPr="00B33E1E" w:rsidRDefault="00CE3F1A" w:rsidP="00FA09D6">
      <w:pPr>
        <w:pStyle w:val="Nivel5"/>
        <w:ind w:left="3969" w:hanging="1134"/>
      </w:pPr>
      <w:r w:rsidRPr="00B33E1E">
        <w:t>Os atestados de capacidade técnica poderão ser apresentados em nome da matriz ou da filial do fornecedor.</w:t>
      </w:r>
    </w:p>
    <w:p w14:paraId="6CA44D2A" w14:textId="621D2C96" w:rsidR="00CE3F1A" w:rsidRDefault="00CE3F1A" w:rsidP="00FA09D6">
      <w:pPr>
        <w:pStyle w:val="Nivel5"/>
        <w:ind w:left="3969" w:hanging="1134"/>
        <w:rPr>
          <w:color w:val="000000"/>
        </w:rPr>
      </w:pPr>
      <w:r w:rsidRPr="00B33E1E">
        <w:t xml:space="preserve">O fornecedor disponibilizará todas as informações necessárias à comprovação da legitimidade dos atestados, apresentando, quando solicitado pela Administração, cópia do contrato que deu suporte à contratação, endereço atual da contratante e local em que foi </w:t>
      </w:r>
      <w:r w:rsidRPr="00812CF3">
        <w:rPr>
          <w:color w:val="000000"/>
        </w:rPr>
        <w:t>executado o objeto contratado, dentre outros documentos.</w:t>
      </w:r>
    </w:p>
    <w:p w14:paraId="5DE1412D" w14:textId="7998B4FE" w:rsidR="00FE4573" w:rsidRPr="00FE4573" w:rsidRDefault="00FE4573" w:rsidP="00150BCB">
      <w:pPr>
        <w:pStyle w:val="Nivel4"/>
        <w:autoSpaceDE w:val="0"/>
        <w:autoSpaceDN w:val="0"/>
        <w:adjustRightInd w:val="0"/>
        <w:spacing w:beforeLines="120" w:before="288" w:afterLines="120" w:after="288" w:line="312" w:lineRule="auto"/>
        <w:ind w:left="2835" w:hanging="1134"/>
        <w:rPr>
          <w:rFonts w:ascii="Helvetica" w:hAnsi="Helvetica" w:cs="Helvetica"/>
          <w:color w:val="000000"/>
          <w:lang w:eastAsia="en-US"/>
        </w:rPr>
      </w:pPr>
      <w:r w:rsidRPr="00FE4573">
        <w:rPr>
          <w:rFonts w:ascii="Helvetica-Bold" w:hAnsi="Helvetica-Bold" w:cs="Helvetica-Bold"/>
          <w:b/>
          <w:bCs/>
          <w:color w:val="000000"/>
          <w:lang w:eastAsia="en-US"/>
        </w:rPr>
        <w:lastRenderedPageBreak/>
        <w:t xml:space="preserve">Para o item 08 (Poltrona Presidente): </w:t>
      </w:r>
      <w:r w:rsidRPr="00FE4573">
        <w:rPr>
          <w:rFonts w:ascii="Helvetica" w:hAnsi="Helvetica" w:cs="Helvetica"/>
          <w:color w:val="000000"/>
          <w:lang w:eastAsia="en-US"/>
        </w:rPr>
        <w:t>Relatório de Ensaio e/ou Laudo Técnico de Ensaio com, no mínimo, as características dimensionais e os resultados dos ensaios de estabilidade, de durabilidade e de resistência, emitido por órgão acreditado pelo INMETRO, ou emitido por universidades públicas ou privadas, OU Certificado emitido pela própria ABNT com informação necessária e suficiente para perfeita identificação do modelo/linha do ensaiado, comprovando o atendimento a seguinte NBR: 13962 (poltrona);</w:t>
      </w:r>
    </w:p>
    <w:p w14:paraId="60836B98" w14:textId="32B0301D" w:rsidR="00FE4573" w:rsidRPr="00FE4573" w:rsidRDefault="00FE4573" w:rsidP="00902459">
      <w:pPr>
        <w:pStyle w:val="Nivel4"/>
        <w:autoSpaceDE w:val="0"/>
        <w:autoSpaceDN w:val="0"/>
        <w:adjustRightInd w:val="0"/>
        <w:spacing w:beforeLines="120" w:before="288" w:afterLines="120" w:after="288" w:line="312" w:lineRule="auto"/>
        <w:ind w:left="2835" w:hanging="1134"/>
        <w:rPr>
          <w:rFonts w:ascii="Helvetica" w:hAnsi="Helvetica" w:cs="Helvetica"/>
          <w:color w:val="000000"/>
          <w:lang w:eastAsia="en-US"/>
        </w:rPr>
      </w:pPr>
      <w:r w:rsidRPr="00FE4573">
        <w:rPr>
          <w:rFonts w:ascii="Helvetica-Bold" w:hAnsi="Helvetica-Bold" w:cs="Helvetica-Bold"/>
          <w:b/>
          <w:bCs/>
          <w:color w:val="000000"/>
          <w:lang w:eastAsia="en-US"/>
        </w:rPr>
        <w:t xml:space="preserve">Para o item 08 (Poltrona Presidente): </w:t>
      </w:r>
      <w:r w:rsidRPr="00FE4573">
        <w:rPr>
          <w:rFonts w:ascii="Helvetica" w:hAnsi="Helvetica" w:cs="Helvetica"/>
          <w:color w:val="000000"/>
          <w:lang w:eastAsia="en-US"/>
        </w:rPr>
        <w:t>Laudo técnico emitido por Engenheiro de Segurança do Trabalho ou Médico do Trabalho, habilitado pelo Ministério do Trabalho e devidamente registrado em seu respectivo conselho de classe, ou por profissional com especialidade em ergonomia, devidamente certificado e registrado em seu respectivo conselho de classe, ou por entidade/instituição credenciada pelo INMETRO, atestando que o produto ofertado está em conformidade com a Norma Regulamentadora NR-17 MTE (Ergonomia);</w:t>
      </w:r>
    </w:p>
    <w:p w14:paraId="6356AE25" w14:textId="4EE455C9" w:rsidR="00FE4573" w:rsidRPr="00FE4573" w:rsidRDefault="00FE4573" w:rsidP="00963B91">
      <w:pPr>
        <w:pStyle w:val="Nivel4"/>
        <w:autoSpaceDE w:val="0"/>
        <w:autoSpaceDN w:val="0"/>
        <w:adjustRightInd w:val="0"/>
        <w:spacing w:beforeLines="120" w:before="288" w:afterLines="120" w:after="288" w:line="312" w:lineRule="auto"/>
        <w:ind w:left="2835" w:hanging="1134"/>
        <w:rPr>
          <w:rFonts w:ascii="Helvetica" w:hAnsi="Helvetica" w:cs="Helvetica"/>
          <w:color w:val="000000"/>
          <w:lang w:eastAsia="en-US"/>
        </w:rPr>
      </w:pPr>
      <w:r w:rsidRPr="00FE4573">
        <w:rPr>
          <w:rFonts w:ascii="Helvetica-Bold" w:hAnsi="Helvetica-Bold" w:cs="Helvetica-Bold"/>
          <w:b/>
          <w:bCs/>
          <w:color w:val="000000"/>
          <w:lang w:eastAsia="en-US"/>
        </w:rPr>
        <w:t xml:space="preserve">Para os itens 6 (Carregador para bateria En-el3e), 10 (HD de vigilância 18TB), 16 (Leitor/Gravador de CD e DVD externo USB) e 18 (Refletor de LED Par </w:t>
      </w:r>
      <w:proofErr w:type="spellStart"/>
      <w:r w:rsidRPr="00FE4573">
        <w:rPr>
          <w:rFonts w:ascii="Helvetica-Bold" w:hAnsi="Helvetica-Bold" w:cs="Helvetica-Bold"/>
          <w:b/>
          <w:bCs/>
          <w:color w:val="000000"/>
          <w:lang w:eastAsia="en-US"/>
        </w:rPr>
        <w:t>Rgbwa</w:t>
      </w:r>
      <w:proofErr w:type="spellEnd"/>
      <w:r w:rsidRPr="00FE4573">
        <w:rPr>
          <w:rFonts w:ascii="Helvetica-Bold" w:hAnsi="Helvetica-Bold" w:cs="Helvetica-Bold"/>
          <w:b/>
          <w:bCs/>
          <w:color w:val="000000"/>
          <w:lang w:eastAsia="en-US"/>
        </w:rPr>
        <w:t xml:space="preserve"> (canhão de luz): </w:t>
      </w:r>
      <w:r w:rsidRPr="00FE4573">
        <w:rPr>
          <w:rFonts w:ascii="Helvetica" w:hAnsi="Helvetica" w:cs="Helvetica"/>
          <w:color w:val="000000"/>
          <w:lang w:eastAsia="en-US"/>
        </w:rPr>
        <w:t xml:space="preserve">não devem conter substâncias nocivas ao meio ambiente tais como mercúrio, chumbo, cromo </w:t>
      </w:r>
      <w:proofErr w:type="spellStart"/>
      <w:r w:rsidRPr="00FE4573">
        <w:rPr>
          <w:rFonts w:ascii="Helvetica" w:hAnsi="Helvetica" w:cs="Helvetica"/>
          <w:color w:val="000000"/>
          <w:lang w:eastAsia="en-US"/>
        </w:rPr>
        <w:t>hexavalente</w:t>
      </w:r>
      <w:proofErr w:type="spellEnd"/>
      <w:r w:rsidRPr="00FE4573">
        <w:rPr>
          <w:rFonts w:ascii="Helvetica" w:hAnsi="Helvetica" w:cs="Helvetica"/>
          <w:color w:val="000000"/>
          <w:lang w:eastAsia="en-US"/>
        </w:rPr>
        <w:t xml:space="preserve">, cádmio, </w:t>
      </w:r>
      <w:proofErr w:type="spellStart"/>
      <w:r w:rsidRPr="00FE4573">
        <w:rPr>
          <w:rFonts w:ascii="Helvetica" w:hAnsi="Helvetica" w:cs="Helvetica"/>
          <w:color w:val="000000"/>
          <w:lang w:eastAsia="en-US"/>
        </w:rPr>
        <w:t>bifenilpolibromados</w:t>
      </w:r>
      <w:proofErr w:type="spellEnd"/>
      <w:r w:rsidRPr="00FE4573">
        <w:rPr>
          <w:rFonts w:ascii="Helvetica" w:hAnsi="Helvetica" w:cs="Helvetica"/>
          <w:color w:val="000000"/>
          <w:lang w:eastAsia="en-US"/>
        </w:rPr>
        <w:t xml:space="preserve">, éteres </w:t>
      </w:r>
      <w:proofErr w:type="spellStart"/>
      <w:r w:rsidRPr="00FE4573">
        <w:rPr>
          <w:rFonts w:ascii="Helvetica" w:hAnsi="Helvetica" w:cs="Helvetica"/>
          <w:color w:val="000000"/>
          <w:lang w:eastAsia="en-US"/>
        </w:rPr>
        <w:t>difenil-polibromados</w:t>
      </w:r>
      <w:proofErr w:type="spellEnd"/>
      <w:r w:rsidRPr="00FE4573">
        <w:rPr>
          <w:rFonts w:ascii="Helvetica" w:hAnsi="Helvetica" w:cs="Helvetica"/>
          <w:color w:val="000000"/>
          <w:lang w:eastAsia="en-US"/>
        </w:rPr>
        <w:t xml:space="preserve">, em concentração acima da recomendada pela Diretiva 2002/95/EC do Parlamento Europeu também conhecida como diretiva </w:t>
      </w:r>
      <w:proofErr w:type="spellStart"/>
      <w:r w:rsidRPr="00FE4573">
        <w:rPr>
          <w:rFonts w:ascii="Helvetica" w:hAnsi="Helvetica" w:cs="Helvetica"/>
          <w:color w:val="000000"/>
          <w:lang w:eastAsia="en-US"/>
        </w:rPr>
        <w:t>RoHS</w:t>
      </w:r>
      <w:proofErr w:type="spellEnd"/>
      <w:r w:rsidRPr="00FE4573">
        <w:rPr>
          <w:rFonts w:ascii="Helvetica" w:hAnsi="Helvetica" w:cs="Helvetica"/>
          <w:color w:val="000000"/>
          <w:lang w:eastAsia="en-US"/>
        </w:rPr>
        <w:t xml:space="preserve"> (</w:t>
      </w:r>
      <w:proofErr w:type="spellStart"/>
      <w:r w:rsidRPr="00FE4573">
        <w:rPr>
          <w:rFonts w:ascii="Helvetica" w:hAnsi="Helvetica" w:cs="Helvetica"/>
          <w:color w:val="000000"/>
          <w:lang w:eastAsia="en-US"/>
        </w:rPr>
        <w:t>Restriction</w:t>
      </w:r>
      <w:proofErr w:type="spellEnd"/>
      <w:r w:rsidRPr="00FE4573">
        <w:rPr>
          <w:rFonts w:ascii="Helvetica" w:hAnsi="Helvetica" w:cs="Helvetica"/>
          <w:color w:val="000000"/>
          <w:lang w:eastAsia="en-US"/>
        </w:rPr>
        <w:t xml:space="preserve"> </w:t>
      </w:r>
      <w:proofErr w:type="spellStart"/>
      <w:r w:rsidRPr="00FE4573">
        <w:rPr>
          <w:rFonts w:ascii="Helvetica" w:hAnsi="Helvetica" w:cs="Helvetica"/>
          <w:color w:val="000000"/>
          <w:lang w:eastAsia="en-US"/>
        </w:rPr>
        <w:t>of</w:t>
      </w:r>
      <w:proofErr w:type="spellEnd"/>
      <w:r w:rsidRPr="00FE4573">
        <w:rPr>
          <w:rFonts w:ascii="Helvetica" w:hAnsi="Helvetica" w:cs="Helvetica"/>
          <w:color w:val="000000"/>
          <w:lang w:eastAsia="en-US"/>
        </w:rPr>
        <w:t xml:space="preserve"> </w:t>
      </w:r>
      <w:proofErr w:type="spellStart"/>
      <w:r w:rsidRPr="00FE4573">
        <w:rPr>
          <w:rFonts w:ascii="Helvetica" w:hAnsi="Helvetica" w:cs="Helvetica"/>
          <w:color w:val="000000"/>
          <w:lang w:eastAsia="en-US"/>
        </w:rPr>
        <w:t>Certain</w:t>
      </w:r>
      <w:proofErr w:type="spellEnd"/>
      <w:r w:rsidRPr="00FE4573">
        <w:rPr>
          <w:rFonts w:ascii="Helvetica" w:hAnsi="Helvetica" w:cs="Helvetica"/>
          <w:color w:val="000000"/>
          <w:lang w:eastAsia="en-US"/>
        </w:rPr>
        <w:t xml:space="preserve"> </w:t>
      </w:r>
      <w:proofErr w:type="spellStart"/>
      <w:r w:rsidRPr="00FE4573">
        <w:rPr>
          <w:rFonts w:ascii="Helvetica" w:hAnsi="Helvetica" w:cs="Helvetica"/>
          <w:color w:val="000000"/>
          <w:lang w:eastAsia="en-US"/>
        </w:rPr>
        <w:t>Hazardous</w:t>
      </w:r>
      <w:proofErr w:type="spellEnd"/>
      <w:r w:rsidRPr="00FE4573">
        <w:rPr>
          <w:rFonts w:ascii="Helvetica" w:hAnsi="Helvetica" w:cs="Helvetica"/>
          <w:color w:val="000000"/>
          <w:lang w:eastAsia="en-US"/>
        </w:rPr>
        <w:t xml:space="preserve"> </w:t>
      </w:r>
      <w:proofErr w:type="spellStart"/>
      <w:r w:rsidRPr="00FE4573">
        <w:rPr>
          <w:rFonts w:ascii="Helvetica" w:hAnsi="Helvetica" w:cs="Helvetica"/>
          <w:color w:val="000000"/>
          <w:lang w:eastAsia="en-US"/>
        </w:rPr>
        <w:t>Substances</w:t>
      </w:r>
      <w:proofErr w:type="spellEnd"/>
      <w:r w:rsidRPr="00FE4573">
        <w:rPr>
          <w:rFonts w:ascii="Helvetica" w:hAnsi="Helvetica" w:cs="Helvetica"/>
          <w:color w:val="000000"/>
          <w:lang w:eastAsia="en-US"/>
        </w:rPr>
        <w:t xml:space="preserve">). O atendimento a este requisito deve ser comprovado por meio de certificado reconhecido nacionalmente, por declaração do fabricante ou, ainda, que o produto e/ou sua embalagem contenham o logotipo da </w:t>
      </w:r>
      <w:proofErr w:type="spellStart"/>
      <w:r w:rsidRPr="00FE4573">
        <w:rPr>
          <w:rFonts w:ascii="Helvetica" w:hAnsi="Helvetica" w:cs="Helvetica"/>
          <w:color w:val="000000"/>
          <w:lang w:eastAsia="en-US"/>
        </w:rPr>
        <w:t>Rohs</w:t>
      </w:r>
      <w:proofErr w:type="spellEnd"/>
      <w:r w:rsidRPr="00FE4573">
        <w:rPr>
          <w:rFonts w:ascii="Helvetica" w:hAnsi="Helvetica" w:cs="Helvetica"/>
          <w:color w:val="000000"/>
          <w:lang w:eastAsia="en-US"/>
        </w:rPr>
        <w:t>, identificado pela marcação CE (imagem consta no Anexo II</w:t>
      </w:r>
      <w:r w:rsidR="003D5883">
        <w:rPr>
          <w:rFonts w:ascii="Helvetica" w:hAnsi="Helvetica" w:cs="Helvetica"/>
          <w:color w:val="000000"/>
          <w:lang w:eastAsia="en-US"/>
        </w:rPr>
        <w:t xml:space="preserve"> do Termo de Referência</w:t>
      </w:r>
      <w:r w:rsidRPr="00FE4573">
        <w:rPr>
          <w:rFonts w:ascii="Helvetica" w:hAnsi="Helvetica" w:cs="Helvetica"/>
          <w:color w:val="000000"/>
          <w:lang w:eastAsia="en-US"/>
        </w:rPr>
        <w:t>). As embalagens dos produtos não devem conter metais pesados;</w:t>
      </w:r>
    </w:p>
    <w:p w14:paraId="7E42A88E" w14:textId="153AEE9B" w:rsidR="00FE4573" w:rsidRPr="00FE4573" w:rsidRDefault="00FE4573" w:rsidP="00794D1B">
      <w:pPr>
        <w:pStyle w:val="Nivel4"/>
        <w:autoSpaceDE w:val="0"/>
        <w:autoSpaceDN w:val="0"/>
        <w:adjustRightInd w:val="0"/>
        <w:spacing w:beforeLines="120" w:before="288" w:afterLines="120" w:after="288" w:line="312" w:lineRule="auto"/>
        <w:ind w:left="2835" w:hanging="1134"/>
        <w:rPr>
          <w:rFonts w:ascii="Helvetica" w:hAnsi="Helvetica" w:cs="Helvetica"/>
          <w:color w:val="000000"/>
          <w:lang w:eastAsia="en-US"/>
        </w:rPr>
      </w:pPr>
      <w:r w:rsidRPr="00FE4573">
        <w:rPr>
          <w:rFonts w:ascii="Helvetica-Bold" w:hAnsi="Helvetica-Bold" w:cs="Helvetica-Bold"/>
          <w:b/>
          <w:bCs/>
          <w:color w:val="000000"/>
          <w:lang w:eastAsia="en-US"/>
        </w:rPr>
        <w:t xml:space="preserve">Para o item 17 (Forno Micro-ondas – capacidade mínima de 20 litros): </w:t>
      </w:r>
      <w:r w:rsidRPr="00FE4573">
        <w:rPr>
          <w:rFonts w:ascii="Helvetica" w:hAnsi="Helvetica" w:cs="Helvetica"/>
          <w:color w:val="000000"/>
          <w:lang w:eastAsia="en-US"/>
        </w:rPr>
        <w:t xml:space="preserve">Etiqueta Nacional de Conservação de Energia (ENCE), emitida pelo Inmetro, colocada sobre o produto e/ou em sua embalagem, da classe de maior eficiência, representada pela letra “A” para comprovação que o produto apresenta menor consumo e maior eficiência energética dentro de sua categoria. </w:t>
      </w:r>
    </w:p>
    <w:p w14:paraId="5E493D6E" w14:textId="6F9EE80F" w:rsidR="00FE4573" w:rsidRDefault="00FE4573" w:rsidP="00FE4573">
      <w:pPr>
        <w:pStyle w:val="Nivel5"/>
        <w:ind w:left="3969" w:hanging="1134"/>
        <w:rPr>
          <w:rFonts w:eastAsia="Times New Roman"/>
        </w:rPr>
      </w:pPr>
      <w:r>
        <w:rPr>
          <w:rFonts w:ascii="Helvetica" w:hAnsi="Helvetica" w:cs="Helvetica"/>
          <w:color w:val="000000"/>
          <w:lang w:eastAsia="en-US"/>
        </w:rPr>
        <w:t>A comprovação poderá ser realizada por intermédio de consulta ao site</w:t>
      </w:r>
      <w:r w:rsidR="003D5883">
        <w:rPr>
          <w:rFonts w:ascii="Helvetica" w:hAnsi="Helvetica" w:cs="Helvetica"/>
          <w:color w:val="000000"/>
          <w:lang w:eastAsia="en-US"/>
        </w:rPr>
        <w:t xml:space="preserve"> do INMETRO.</w:t>
      </w:r>
    </w:p>
    <w:p w14:paraId="23D01759" w14:textId="0A8B53A1" w:rsidR="00812CF3" w:rsidRPr="007E40DB" w:rsidRDefault="00812CF3" w:rsidP="00166048">
      <w:pPr>
        <w:pStyle w:val="Nivel2"/>
        <w:numPr>
          <w:ilvl w:val="2"/>
          <w:numId w:val="1"/>
        </w:numPr>
        <w:autoSpaceDE w:val="0"/>
        <w:snapToGrid w:val="0"/>
        <w:spacing w:beforeLines="120" w:before="288" w:afterLines="120" w:after="288" w:line="312" w:lineRule="auto"/>
        <w:ind w:left="1701" w:hanging="708"/>
      </w:pPr>
      <w:r>
        <w:t xml:space="preserve">No caso de </w:t>
      </w:r>
      <w:r w:rsidRPr="00166048">
        <w:rPr>
          <w:b/>
        </w:rPr>
        <w:t>Sociedade Cooperativa</w:t>
      </w:r>
      <w:r>
        <w:t xml:space="preserve"> será exigida a seguinte documentação complementar:</w:t>
      </w:r>
    </w:p>
    <w:p w14:paraId="011C64F6" w14:textId="477E63EE" w:rsidR="00812CF3" w:rsidRPr="007E40DB" w:rsidRDefault="00812CF3" w:rsidP="00812CF3">
      <w:pPr>
        <w:pStyle w:val="Nivel4"/>
        <w:spacing w:beforeLines="120" w:before="288" w:afterLines="120" w:after="288" w:line="312" w:lineRule="auto"/>
        <w:ind w:left="2835" w:hanging="1134"/>
      </w:pPr>
      <w: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t>arts</w:t>
      </w:r>
      <w:proofErr w:type="spellEnd"/>
      <w:r>
        <w:t>. 4º, inciso XI, 21, in</w:t>
      </w:r>
      <w:r w:rsidR="003B4F67">
        <w:t xml:space="preserve">ciso I e 42, §§2º a 6º da Lei </w:t>
      </w:r>
      <w:proofErr w:type="gramStart"/>
      <w:r w:rsidR="003B4F67">
        <w:t>nº</w:t>
      </w:r>
      <w:r w:rsidR="00567D29">
        <w:t xml:space="preserve"> </w:t>
      </w:r>
      <w:r>
        <w:t xml:space="preserve"> 5.764</w:t>
      </w:r>
      <w:proofErr w:type="gramEnd"/>
      <w:r w:rsidR="003B4F67">
        <w:t>/1971</w:t>
      </w:r>
      <w:r>
        <w:t>;</w:t>
      </w:r>
    </w:p>
    <w:p w14:paraId="3959EA9D" w14:textId="77777777" w:rsidR="00812CF3" w:rsidRPr="007E40DB" w:rsidRDefault="00812CF3" w:rsidP="00812CF3">
      <w:pPr>
        <w:pStyle w:val="Nivel4"/>
        <w:spacing w:beforeLines="120" w:before="288" w:afterLines="120" w:after="288" w:line="312" w:lineRule="auto"/>
        <w:ind w:left="2835" w:hanging="1134"/>
      </w:pPr>
      <w:r>
        <w:lastRenderedPageBreak/>
        <w:t>A declaração de regularidade de situação do contribuinte individual – DRSCI, para cada um dos cooperados indicados;</w:t>
      </w:r>
    </w:p>
    <w:p w14:paraId="498A5A2F" w14:textId="77777777" w:rsidR="00812CF3" w:rsidRPr="007E40DB" w:rsidRDefault="00812CF3" w:rsidP="00812CF3">
      <w:pPr>
        <w:pStyle w:val="Nivel4"/>
        <w:spacing w:beforeLines="120" w:before="288" w:afterLines="120" w:after="288" w:line="312" w:lineRule="auto"/>
        <w:ind w:left="2835" w:hanging="1134"/>
      </w:pPr>
      <w:r>
        <w:t xml:space="preserve">A comprovação do capital social proporcional ao número de cooperados necessários à prestação do serviço; </w:t>
      </w:r>
    </w:p>
    <w:p w14:paraId="5BB29783" w14:textId="1DAEAA8A" w:rsidR="00812CF3" w:rsidRPr="007E40DB" w:rsidRDefault="00812CF3" w:rsidP="00812CF3">
      <w:pPr>
        <w:pStyle w:val="Nivel4"/>
        <w:spacing w:beforeLines="120" w:before="288" w:afterLines="120" w:after="288" w:line="312" w:lineRule="auto"/>
        <w:ind w:left="2835" w:hanging="1134"/>
      </w:pPr>
      <w:r>
        <w:t xml:space="preserve">O registro previsto </w:t>
      </w:r>
      <w:r w:rsidR="003B4F67">
        <w:t xml:space="preserve">no artigo 107 da </w:t>
      </w:r>
      <w:r>
        <w:t>Lei n</w:t>
      </w:r>
      <w:r w:rsidR="003B4F67">
        <w:t xml:space="preserve">º </w:t>
      </w:r>
      <w:r>
        <w:t>5.764</w:t>
      </w:r>
      <w:r w:rsidR="003B4F67">
        <w:t>/1971</w:t>
      </w:r>
      <w:r>
        <w:t>;</w:t>
      </w:r>
    </w:p>
    <w:p w14:paraId="6D6B5FA5" w14:textId="77777777" w:rsidR="00812CF3" w:rsidRPr="007E40DB" w:rsidRDefault="00812CF3" w:rsidP="00812CF3">
      <w:pPr>
        <w:pStyle w:val="Nivel4"/>
        <w:spacing w:beforeLines="120" w:before="288" w:afterLines="120" w:after="288" w:line="312" w:lineRule="auto"/>
        <w:ind w:left="2835" w:hanging="1134"/>
      </w:pPr>
      <w:r>
        <w:t xml:space="preserve"> A comprovação de integração das respectivas quotas-partes por parte dos cooperados que executarão o contrato;</w:t>
      </w:r>
    </w:p>
    <w:p w14:paraId="4B411BBA" w14:textId="77777777" w:rsidR="00812CF3" w:rsidRPr="007E40DB" w:rsidRDefault="00812CF3" w:rsidP="00812CF3">
      <w:pPr>
        <w:pStyle w:val="Nivel4"/>
        <w:spacing w:beforeLines="120" w:before="288" w:afterLines="120" w:after="288" w:line="312" w:lineRule="auto"/>
        <w:ind w:left="2835" w:hanging="1134"/>
      </w:pPr>
      <w: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 e</w:t>
      </w:r>
    </w:p>
    <w:p w14:paraId="1BD17FDF" w14:textId="33F52347" w:rsidR="00812CF3" w:rsidRPr="007E40DB" w:rsidRDefault="00812CF3" w:rsidP="00812CF3">
      <w:pPr>
        <w:pStyle w:val="Nivel4"/>
        <w:spacing w:beforeLines="120" w:before="288" w:afterLines="120" w:after="288" w:line="312" w:lineRule="auto"/>
        <w:ind w:left="2835" w:hanging="1134"/>
      </w:pPr>
      <w:r>
        <w:t xml:space="preserve">A última auditoria </w:t>
      </w:r>
      <w:r w:rsidRPr="00A52267">
        <w:t>contábil</w:t>
      </w:r>
      <w:r>
        <w:t>-financeira da cooperativa, conforme dispõe o art. 112 da Lei n. 5.764</w:t>
      </w:r>
      <w:r w:rsidR="003B4F67">
        <w:t>/1971</w:t>
      </w:r>
      <w:r>
        <w:t>, ou uma declaração, sob as penas da lei, de que tal auditoria não foi exigida pelo órgão fiscalizador</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6"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B41325B" w14:textId="6597E186"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r w:rsidR="000225A5">
        <w:rPr>
          <w:color w:val="auto"/>
        </w:rPr>
        <w:t>SICAF</w:t>
      </w:r>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lastRenderedPageBreak/>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226829B5"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29" w:name="_Ref114663151"/>
      <w:r w:rsidRPr="006E1990">
        <w:t xml:space="preserve">Os documentos exigidos para habilitação que não estejam contemplados no </w:t>
      </w:r>
      <w:r w:rsidR="000225A5">
        <w:t>SICAF</w:t>
      </w:r>
      <w:r w:rsidRPr="006E1990">
        <w:t xml:space="preserve">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29"/>
    </w:p>
    <w:p w14:paraId="74061ECE" w14:textId="5D5596A2"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r w:rsidR="000225A5">
        <w:t>SICAF</w:t>
      </w:r>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7" w:anchor="art64" w:history="1">
        <w:r w:rsidRPr="00851DB7">
          <w:t>Lei 14.133/21, art. 64</w:t>
        </w:r>
      </w:hyperlink>
      <w:r w:rsidRPr="006E1990">
        <w:t xml:space="preserve">, e </w:t>
      </w:r>
      <w:hyperlink r:id="rId28"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0"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0"/>
    </w:p>
    <w:p w14:paraId="4506CAE4" w14:textId="63BA0702" w:rsidR="003C7A23" w:rsidRPr="00883DEB" w:rsidRDefault="003C7A23" w:rsidP="00883DEB">
      <w:pPr>
        <w:pStyle w:val="Nivel2"/>
        <w:spacing w:beforeLines="120" w:before="288" w:afterLines="120" w:after="288" w:line="312" w:lineRule="auto"/>
        <w:ind w:left="993" w:hanging="567"/>
      </w:pPr>
      <w:bookmarkStart w:id="31"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1"/>
    </w:p>
    <w:p w14:paraId="30A25CB4" w14:textId="5130DF20" w:rsidR="003C7A23" w:rsidRPr="00883DEB" w:rsidRDefault="003C7A23" w:rsidP="00883DEB">
      <w:pPr>
        <w:pStyle w:val="Nivel2"/>
        <w:spacing w:beforeLines="120" w:before="288" w:afterLines="120" w:after="288" w:line="312" w:lineRule="auto"/>
        <w:ind w:left="993" w:hanging="567"/>
      </w:pPr>
      <w:bookmarkStart w:id="32"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2"/>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9"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3" w:name="_Toc122606110"/>
      <w:r w:rsidRPr="006E1990">
        <w:t>DOS RECURSOS</w:t>
      </w:r>
      <w:bookmarkEnd w:id="33"/>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0"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lastRenderedPageBreak/>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34" w:name="_Hlk135318381"/>
      <w:bookmarkStart w:id="35" w:name="_Hlk135315794"/>
      <w:r w:rsidRPr="008B7403">
        <w:t>o prazo para a manifestação da intenção de recorrer não será inferior a 10 (dez) minutos</w:t>
      </w:r>
      <w:bookmarkEnd w:id="34"/>
      <w:r>
        <w:t>;</w:t>
      </w:r>
    </w:p>
    <w:bookmarkEnd w:id="35"/>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6" w:name="_Toc122606111"/>
      <w:r w:rsidRPr="006E1990">
        <w:t>DAS INFRAÇÕES ADMINISTRATIVAS E SANÇÕES</w:t>
      </w:r>
      <w:bookmarkEnd w:id="36"/>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7" w:name="_Ref114668085"/>
      <w:bookmarkStart w:id="38"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7"/>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39" w:name="_Ref114668108"/>
      <w:r w:rsidRPr="006E1990">
        <w:t>Salvo em decorrência de fato superveniente devidamente justificado, não mantiver a proposta em especial quando:</w:t>
      </w:r>
      <w:bookmarkEnd w:id="39"/>
    </w:p>
    <w:p w14:paraId="78070BBD" w14:textId="007F2534" w:rsidR="003C7A23" w:rsidRPr="006E1990" w:rsidRDefault="009A1D4B" w:rsidP="00883DEB">
      <w:pPr>
        <w:pStyle w:val="Nivel4"/>
        <w:spacing w:beforeLines="120" w:before="288" w:afterLines="120" w:after="288" w:line="312" w:lineRule="auto"/>
        <w:ind w:left="2835" w:hanging="1134"/>
      </w:pPr>
      <w:r>
        <w:lastRenderedPageBreak/>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0" w:name="_Ref114668139"/>
      <w:r>
        <w:t>N</w:t>
      </w:r>
      <w:r w:rsidR="003C7A23" w:rsidRPr="006E1990">
        <w:t>ão celebrar o contrato ou não entregar a documentação exigida para a contratação, quando convocado dentro do prazo de validade de sua proposta;</w:t>
      </w:r>
      <w:bookmarkEnd w:id="40"/>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1" w:name="_Ref114668249"/>
      <w:r>
        <w:t>A</w:t>
      </w:r>
      <w:r w:rsidR="003C7A23" w:rsidRPr="006E1990">
        <w:t>presentar declaração ou documentação falsa exigida para o certame ou prestar declaração falsa durante a licitação</w:t>
      </w:r>
      <w:bookmarkEnd w:id="41"/>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245"/>
      <w:r>
        <w:t>F</w:t>
      </w:r>
      <w:r w:rsidR="003C7A23" w:rsidRPr="006E1990">
        <w:t>raudar a licitação</w:t>
      </w:r>
      <w:bookmarkEnd w:id="42"/>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7"/>
      <w:r>
        <w:t>C</w:t>
      </w:r>
      <w:r w:rsidR="003C7A23" w:rsidRPr="006E1990">
        <w:t>omportar-se de modo inidôneo ou cometer fraude de qualquer natureza, em especial quando:</w:t>
      </w:r>
      <w:bookmarkEnd w:id="43"/>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4" w:name="_Ref114668251"/>
      <w:r>
        <w:t>P</w:t>
      </w:r>
      <w:r w:rsidR="003C7A23" w:rsidRPr="006E1990">
        <w:t>raticar atos ilícitos com vistas a frustrar os objetivos da licitação</w:t>
      </w:r>
      <w:bookmarkEnd w:id="44"/>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5" w:name="_Ref114668252"/>
      <w:r>
        <w:t>P</w:t>
      </w:r>
      <w:r w:rsidR="003C7A23" w:rsidRPr="006E1990">
        <w:t xml:space="preserve">raticar ato lesivo previsto no </w:t>
      </w:r>
      <w:hyperlink r:id="rId31" w:anchor="art5" w:history="1">
        <w:r w:rsidR="009C5FE4">
          <w:t>art. 5º da Lei n.º 12.846/</w:t>
        </w:r>
        <w:r w:rsidR="003C7A23" w:rsidRPr="009C5FE4">
          <w:t>2013</w:t>
        </w:r>
      </w:hyperlink>
      <w:r w:rsidR="003C7A23" w:rsidRPr="006E1990">
        <w:t>.</w:t>
      </w:r>
      <w:bookmarkEnd w:id="45"/>
    </w:p>
    <w:bookmarkEnd w:id="38"/>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lastRenderedPageBreak/>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7402801D" w14:textId="77777777" w:rsidR="003C7A23" w:rsidRPr="006E1990" w:rsidRDefault="003C7A23" w:rsidP="0010762E">
      <w:pPr>
        <w:pStyle w:val="Nivel2"/>
        <w:spacing w:beforeLines="120" w:before="288" w:afterLines="120" w:after="288" w:line="312" w:lineRule="auto"/>
        <w:ind w:left="993" w:hanging="567"/>
      </w:pPr>
      <w:r w:rsidRPr="006E1990">
        <w:t>Na aplicação da sanção de multa será facultada a defesa do interessado no prazo de 15 (quinze) dias úteis, contado da data de sua intimação.</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2" w:anchor="art156§5" w:history="1">
        <w:r w:rsidR="00C0357F">
          <w:t>art. 156, §5º, da Lei n</w:t>
        </w:r>
        <w:r w:rsidRPr="0010762E">
          <w:t>º 14.133/2021</w:t>
        </w:r>
      </w:hyperlink>
      <w:r w:rsidRPr="006E1990">
        <w:t>.</w:t>
      </w:r>
    </w:p>
    <w:p w14:paraId="7A500125" w14:textId="65DA405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órgão ou entidade promotora da licitação, nos termos do </w:t>
      </w:r>
      <w:hyperlink r:id="rId33"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w:t>
      </w:r>
      <w:r w:rsidRPr="006E1990">
        <w:lastRenderedPageBreak/>
        <w:t xml:space="preserve">(quinze)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6" w:name="_Toc122606112"/>
      <w:r w:rsidRPr="006E1990">
        <w:t xml:space="preserve">DA IMPUGNAÇÃO AO </w:t>
      </w:r>
      <w:r w:rsidR="00797DE6">
        <w:t>EDITAL</w:t>
      </w:r>
      <w:r w:rsidRPr="006E1990">
        <w:t xml:space="preserve"> E DO PEDIDO DE ESCLARECIMENTO</w:t>
      </w:r>
      <w:bookmarkEnd w:id="46"/>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4"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7" w:name="_Toc122606113"/>
      <w:r w:rsidRPr="006E1990">
        <w:t>DAS DISPOSIÇÕES GERAIS</w:t>
      </w:r>
      <w:bookmarkEnd w:id="47"/>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w:t>
      </w:r>
      <w:r w:rsidRPr="006E1990">
        <w:lastRenderedPageBreak/>
        <w:t xml:space="preserve">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F5E57F7" w14:textId="77777777"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B411F2">
        <w:t xml:space="preserve">. </w:t>
      </w:r>
    </w:p>
    <w:p w14:paraId="204C3CA5" w14:textId="6C15107A" w:rsidR="003635CF" w:rsidRPr="00516103" w:rsidRDefault="003635CF" w:rsidP="00DB2FE1">
      <w:pPr>
        <w:pStyle w:val="Nivel2"/>
        <w:numPr>
          <w:ilvl w:val="0"/>
          <w:numId w:val="0"/>
        </w:numPr>
        <w:spacing w:beforeLines="120" w:before="288" w:afterLines="120" w:after="288" w:line="312" w:lineRule="auto"/>
        <w:ind w:left="360"/>
        <w:jc w:val="center"/>
      </w:pPr>
      <w:r w:rsidRPr="00516103">
        <w:t>Campo Grande – MS</w:t>
      </w:r>
      <w:r w:rsidR="00D8522E">
        <w:t>,</w:t>
      </w:r>
      <w:r w:rsidR="00ED5A9F">
        <w:t xml:space="preserve"> </w:t>
      </w:r>
      <w:r w:rsidR="00746A7A">
        <w:rPr>
          <w:color w:val="auto"/>
        </w:rPr>
        <w:t>26</w:t>
      </w:r>
      <w:bookmarkStart w:id="48" w:name="_GoBack"/>
      <w:bookmarkEnd w:id="48"/>
      <w:r w:rsidRPr="00D8522E">
        <w:rPr>
          <w:color w:val="auto"/>
        </w:rPr>
        <w:t xml:space="preserve"> de </w:t>
      </w:r>
      <w:r w:rsidR="00ED5A9F" w:rsidRPr="00D8522E">
        <w:rPr>
          <w:color w:val="auto"/>
        </w:rPr>
        <w:t>julho</w:t>
      </w:r>
      <w:r w:rsidR="00101C67" w:rsidRPr="00E6709C">
        <w:rPr>
          <w:color w:val="FF0000"/>
        </w:rPr>
        <w:t xml:space="preserve"> </w:t>
      </w:r>
      <w:r w:rsidRPr="00516103">
        <w:t>de 2023.</w:t>
      </w:r>
    </w:p>
    <w:p w14:paraId="27BF3C44" w14:textId="77777777" w:rsidR="003635CF" w:rsidRPr="00E55BA2" w:rsidRDefault="003635CF" w:rsidP="003635CF">
      <w:pPr>
        <w:pStyle w:val="Nivel01"/>
        <w:numPr>
          <w:ilvl w:val="0"/>
          <w:numId w:val="0"/>
        </w:numPr>
        <w:ind w:left="360"/>
        <w:jc w:val="center"/>
      </w:pPr>
    </w:p>
    <w:p w14:paraId="6E77CAA0" w14:textId="6ED59562" w:rsidR="003635CF" w:rsidRPr="003635CF" w:rsidRDefault="00962BE7" w:rsidP="003635CF">
      <w:pPr>
        <w:pStyle w:val="Nivel01"/>
        <w:numPr>
          <w:ilvl w:val="0"/>
          <w:numId w:val="0"/>
        </w:numPr>
        <w:ind w:left="360"/>
        <w:jc w:val="center"/>
        <w:rPr>
          <w:rStyle w:val="nfase"/>
        </w:rPr>
      </w:pPr>
      <w:r>
        <w:rPr>
          <w:rStyle w:val="nfase"/>
        </w:rPr>
        <w:t>FLAVIO AUGUSTO DA SILVA CORDEIRO</w:t>
      </w:r>
    </w:p>
    <w:p w14:paraId="04A558BC" w14:textId="7ADBB45E" w:rsidR="003635CF" w:rsidRPr="003635CF" w:rsidRDefault="003635CF" w:rsidP="003635CF">
      <w:pPr>
        <w:pStyle w:val="Nivel01"/>
        <w:numPr>
          <w:ilvl w:val="0"/>
          <w:numId w:val="0"/>
        </w:numPr>
        <w:ind w:left="360"/>
        <w:jc w:val="center"/>
        <w:rPr>
          <w:rStyle w:val="nfase"/>
        </w:rPr>
      </w:pPr>
      <w:r w:rsidRPr="003635CF">
        <w:rPr>
          <w:rStyle w:val="nfase"/>
        </w:rPr>
        <w:t>CHEFE DA SEÇÃO DE LICITAÇÕES</w:t>
      </w:r>
      <w:bookmarkEnd w:id="26"/>
      <w:r w:rsidR="00D8522E">
        <w:rPr>
          <w:rStyle w:val="nfase"/>
        </w:rPr>
        <w:t xml:space="preserve"> SUBSTITUTO</w:t>
      </w:r>
    </w:p>
    <w:sectPr w:rsidR="003635CF" w:rsidRPr="003635CF"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63668" w14:textId="77777777" w:rsidR="00C326B8" w:rsidRDefault="00C326B8">
      <w:r>
        <w:separator/>
      </w:r>
    </w:p>
  </w:endnote>
  <w:endnote w:type="continuationSeparator" w:id="0">
    <w:p w14:paraId="54B6DC09" w14:textId="77777777" w:rsidR="00C326B8" w:rsidRDefault="00C326B8">
      <w:r>
        <w:continuationSeparator/>
      </w:r>
    </w:p>
  </w:endnote>
  <w:endnote w:type="continuationNotice" w:id="1">
    <w:p w14:paraId="328829D2" w14:textId="77777777" w:rsidR="00C326B8" w:rsidRDefault="00C32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45406B94"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9B0F1D">
          <w:rPr>
            <w:noProof/>
            <w:sz w:val="18"/>
            <w:szCs w:val="18"/>
          </w:rPr>
          <w:t>3</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9B0F1D">
          <w:rPr>
            <w:noProof/>
            <w:sz w:val="18"/>
            <w:szCs w:val="18"/>
          </w:rPr>
          <w:t>22</w:t>
        </w:r>
        <w:r w:rsidRPr="00E12671">
          <w:rPr>
            <w:sz w:val="18"/>
            <w:szCs w:val="18"/>
          </w:rPr>
          <w:fldChar w:fldCharType="end"/>
        </w:r>
      </w:p>
      <w:p w14:paraId="239342FA" w14:textId="1DAA0501" w:rsidR="00FC0D1F" w:rsidRPr="00244403" w:rsidRDefault="00746A7A"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332B6" w14:textId="77777777" w:rsidR="00C326B8" w:rsidRDefault="00C326B8">
      <w:r>
        <w:separator/>
      </w:r>
    </w:p>
  </w:footnote>
  <w:footnote w:type="continuationSeparator" w:id="0">
    <w:p w14:paraId="199EA5FE" w14:textId="77777777" w:rsidR="00C326B8" w:rsidRDefault="00C326B8">
      <w:r>
        <w:continuationSeparator/>
      </w:r>
    </w:p>
  </w:footnote>
  <w:footnote w:type="continuationNotice" w:id="1">
    <w:p w14:paraId="5EFB2F43" w14:textId="77777777" w:rsidR="00C326B8" w:rsidRDefault="00C32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3D9D06DA"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056CAA">
      <w:rPr>
        <w:rFonts w:ascii="Courier New" w:hAnsi="Courier New" w:cs="Courier New"/>
        <w:sz w:val="20"/>
        <w:szCs w:val="20"/>
      </w:rPr>
      <w:t>1</w:t>
    </w:r>
    <w:r w:rsidR="0071630B">
      <w:rPr>
        <w:rFonts w:ascii="Courier New" w:hAnsi="Courier New" w:cs="Courier New"/>
        <w:sz w:val="20"/>
        <w:szCs w:val="20"/>
      </w:rPr>
      <w:t>8.716</w:t>
    </w:r>
    <w:r w:rsidR="00056CAA">
      <w:rPr>
        <w:rFonts w:ascii="Courier New" w:hAnsi="Courier New" w:cs="Courier New"/>
        <w:sz w:val="20"/>
        <w:szCs w:val="20"/>
      </w:rPr>
      <w:t>/2023</w:t>
    </w:r>
  </w:p>
  <w:p w14:paraId="36411352" w14:textId="43011BC3"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71630B">
      <w:rPr>
        <w:rFonts w:ascii="Courier New" w:hAnsi="Courier New" w:cs="Courier New"/>
        <w:sz w:val="20"/>
        <w:szCs w:val="20"/>
      </w:rPr>
      <w:t>21/2023</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4C38E6D0"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71630B">
      <w:rPr>
        <w:rFonts w:ascii="Courier New" w:hAnsi="Courier New" w:cs="Courier New"/>
        <w:sz w:val="20"/>
        <w:szCs w:val="20"/>
      </w:rPr>
      <w:t>18.716</w:t>
    </w:r>
    <w:r w:rsidR="00056CAA">
      <w:rPr>
        <w:rFonts w:ascii="Courier New" w:hAnsi="Courier New" w:cs="Courier New"/>
        <w:sz w:val="20"/>
        <w:szCs w:val="20"/>
      </w:rPr>
      <w:t>/2023</w:t>
    </w:r>
  </w:p>
  <w:p w14:paraId="76F4535A" w14:textId="3B1EA9BB"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71630B">
      <w:rPr>
        <w:rFonts w:ascii="Courier New" w:hAnsi="Courier New" w:cs="Courier New"/>
        <w:sz w:val="20"/>
        <w:szCs w:val="20"/>
      </w:rPr>
      <w:t>21</w:t>
    </w:r>
    <w:r w:rsidR="00567D29">
      <w:rPr>
        <w:rFonts w:ascii="Courier New" w:hAnsi="Courier New" w:cs="Courier New"/>
        <w:sz w:val="20"/>
        <w:szCs w:val="20"/>
      </w:rPr>
      <w:t>/2023</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3560CD1"/>
    <w:multiLevelType w:val="multilevel"/>
    <w:tmpl w:val="0B36743C"/>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color w:val="auto"/>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643ADE4"/>
    <w:multiLevelType w:val="multilevel"/>
    <w:tmpl w:val="D2300B0A"/>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224"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2"/>
  </w:num>
  <w:num w:numId="5">
    <w:abstractNumId w:val="6"/>
  </w:num>
  <w:num w:numId="6">
    <w:abstractNumId w:val="3"/>
  </w:num>
  <w:num w:numId="7">
    <w:abstractNumId w:val="8"/>
  </w:num>
  <w:num w:numId="8">
    <w:abstractNumId w:val="9"/>
  </w:num>
  <w:num w:numId="9">
    <w:abstractNumId w:val="5"/>
  </w:num>
  <w:num w:numId="10">
    <w:abstractNumId w:val="2"/>
  </w:num>
  <w:num w:numId="11">
    <w:abstractNumId w:val="1"/>
  </w:num>
  <w:num w:numId="12">
    <w:abstractNumId w:val="1"/>
  </w:num>
  <w:num w:numId="13">
    <w:abstractNumId w:val="1"/>
  </w:num>
  <w:num w:numId="14">
    <w:abstractNumId w:val="1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7"/>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5A5"/>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1F5"/>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6A7A"/>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B72"/>
    <w:rsid w:val="00783D06"/>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2BE7"/>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48"/>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37CA7"/>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0F14"/>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7E0"/>
    <w:rsid w:val="00B06A70"/>
    <w:rsid w:val="00B06B41"/>
    <w:rsid w:val="00B06BA8"/>
    <w:rsid w:val="00B06D0F"/>
    <w:rsid w:val="00B076BD"/>
    <w:rsid w:val="00B07A6A"/>
    <w:rsid w:val="00B07B44"/>
    <w:rsid w:val="00B07BE6"/>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1A9A"/>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22E"/>
    <w:rsid w:val="00D8562F"/>
    <w:rsid w:val="00D858D9"/>
    <w:rsid w:val="00D85B15"/>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09C"/>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461A"/>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12E"/>
    <w:rsid w:val="00ED56D3"/>
    <w:rsid w:val="00ED5A9F"/>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6EB0"/>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www.planalto.gov.br/ccivil_03/_ato2019-2022/2021/lei/L14133.htm" TargetMode="External"/><Relationship Id="rId39" Type="http://schemas.openxmlformats.org/officeDocument/2006/relationships/theme" Target="theme/theme1.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s://www.gov.br/empresas-e-negocios/pt-br/empreendedor"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planalto.gov.br/ccivil_03/_ato2015-2018/2015/decreto/d8538.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seges-me-no-73-de-30-de-setembro-de-2022"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s://www.planalto.gov.br/ccivil_03/_ato2011-2014/2013/lei/l12846.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2236F9-80F3-4FA4-B823-243D524EA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7445</Words>
  <Characters>40209</Characters>
  <Application>Microsoft Office Word</Application>
  <DocSecurity>0</DocSecurity>
  <Lines>335</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47559</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2023-06-12T14:13:00Z</dcterms:created>
  <dcterms:modified xsi:type="dcterms:W3CDTF">2023-07-26T12:50:00Z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